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9" w:rsidRPr="00F14F48" w:rsidRDefault="00A859D9" w:rsidP="00A859D9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F14F48">
        <w:rPr>
          <w:rFonts w:cs="Calibri"/>
          <w:b/>
          <w:bCs/>
          <w:sz w:val="28"/>
          <w:szCs w:val="28"/>
        </w:rPr>
        <w:t xml:space="preserve">Ředitel </w:t>
      </w:r>
      <w:r w:rsidR="00F14F48">
        <w:rPr>
          <w:rFonts w:cs="Calibri"/>
          <w:b/>
          <w:sz w:val="28"/>
          <w:szCs w:val="28"/>
        </w:rPr>
        <w:t xml:space="preserve">Ústavu pro </w:t>
      </w:r>
      <w:proofErr w:type="spellStart"/>
      <w:r w:rsidR="00F14F48">
        <w:rPr>
          <w:rFonts w:cs="Calibri"/>
          <w:b/>
          <w:sz w:val="28"/>
          <w:szCs w:val="28"/>
        </w:rPr>
        <w:t>N</w:t>
      </w:r>
      <w:r w:rsidRPr="00F14F48">
        <w:rPr>
          <w:rFonts w:cs="Calibri"/>
          <w:b/>
          <w:sz w:val="28"/>
          <w:szCs w:val="28"/>
        </w:rPr>
        <w:t>anomateriály</w:t>
      </w:r>
      <w:proofErr w:type="spellEnd"/>
      <w:r w:rsidRPr="00F14F48">
        <w:rPr>
          <w:rFonts w:cs="Calibri"/>
          <w:b/>
          <w:sz w:val="28"/>
          <w:szCs w:val="28"/>
        </w:rPr>
        <w:t xml:space="preserve">, pokročilé technologie a inovace, </w:t>
      </w:r>
    </w:p>
    <w:p w:rsidR="00A859D9" w:rsidRPr="00F14F48" w:rsidRDefault="00A859D9" w:rsidP="00A859D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F14F48">
        <w:rPr>
          <w:rFonts w:cs="Calibri"/>
          <w:b/>
          <w:sz w:val="28"/>
          <w:szCs w:val="28"/>
        </w:rPr>
        <w:t>Technické univerzity v Liberci</w:t>
      </w:r>
    </w:p>
    <w:p w:rsidR="002737EA" w:rsidRPr="00F14F48" w:rsidRDefault="00A859D9" w:rsidP="00A859D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F14F48">
        <w:rPr>
          <w:rFonts w:cs="Calibri"/>
          <w:b/>
          <w:bCs/>
          <w:sz w:val="28"/>
          <w:szCs w:val="28"/>
        </w:rPr>
        <w:t xml:space="preserve">vypisuje </w:t>
      </w:r>
      <w:r w:rsidR="00E21F3A">
        <w:rPr>
          <w:rFonts w:cs="Calibri"/>
          <w:b/>
          <w:bCs/>
          <w:sz w:val="28"/>
          <w:szCs w:val="28"/>
        </w:rPr>
        <w:t>volnou pracovní pozici</w:t>
      </w:r>
      <w:r w:rsidR="002737EA" w:rsidRPr="00F14F48">
        <w:rPr>
          <w:rFonts w:cs="Calibri"/>
          <w:b/>
          <w:bCs/>
          <w:sz w:val="28"/>
          <w:szCs w:val="28"/>
        </w:rPr>
        <w:t>:</w:t>
      </w:r>
    </w:p>
    <w:p w:rsidR="002737EA" w:rsidRPr="00F14F48" w:rsidRDefault="002737EA" w:rsidP="002737E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F79EE" w:rsidRDefault="002104E3" w:rsidP="002B4F05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  <w:lang w:val="en-GB"/>
        </w:rPr>
      </w:pPr>
      <w:r>
        <w:rPr>
          <w:b/>
          <w:bCs/>
          <w:caps/>
          <w:color w:val="993366"/>
          <w:sz w:val="42"/>
          <w:szCs w:val="42"/>
          <w:lang w:val="en-GB"/>
        </w:rPr>
        <w:t>Finanční a</w:t>
      </w:r>
      <w:r w:rsidR="0070308C">
        <w:rPr>
          <w:b/>
          <w:bCs/>
          <w:caps/>
          <w:color w:val="993366"/>
          <w:sz w:val="42"/>
          <w:szCs w:val="42"/>
          <w:lang w:val="en-GB"/>
        </w:rPr>
        <w:t xml:space="preserve"> administrativní správce projektů</w:t>
      </w:r>
    </w:p>
    <w:p w:rsidR="00082FB4" w:rsidRDefault="002B4F05" w:rsidP="00E21F3A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42"/>
          <w:szCs w:val="42"/>
          <w:lang w:val="en-GB"/>
        </w:rPr>
        <w:t xml:space="preserve">DO oddělení </w:t>
      </w:r>
      <w:r w:rsidR="002104E3">
        <w:rPr>
          <w:b/>
          <w:bCs/>
          <w:caps/>
          <w:color w:val="993366"/>
          <w:sz w:val="42"/>
          <w:szCs w:val="42"/>
          <w:lang w:val="en-GB"/>
        </w:rPr>
        <w:t>grantové podpory</w:t>
      </w:r>
    </w:p>
    <w:p w:rsidR="00E21F3A" w:rsidRPr="00F14F48" w:rsidRDefault="00E21F3A" w:rsidP="00E21F3A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</w:p>
    <w:p w:rsidR="002737EA" w:rsidRPr="00F14F48" w:rsidRDefault="002737EA" w:rsidP="002737EA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Charakteristika</w:t>
      </w:r>
      <w:r w:rsidR="00C3510C" w:rsidRPr="00F14F48">
        <w:rPr>
          <w:rFonts w:cs="Calibri"/>
          <w:b/>
          <w:i/>
          <w:color w:val="244061"/>
        </w:rPr>
        <w:t>:</w:t>
      </w:r>
    </w:p>
    <w:p w:rsidR="002104E3" w:rsidRPr="00E21F3A" w:rsidRDefault="002104E3" w:rsidP="00E21F3A">
      <w:pPr>
        <w:pStyle w:val="Odstavecseseznamem"/>
        <w:numPr>
          <w:ilvl w:val="0"/>
          <w:numId w:val="7"/>
        </w:numPr>
        <w:spacing w:after="0"/>
        <w:rPr>
          <w:sz w:val="20"/>
          <w:szCs w:val="20"/>
        </w:rPr>
      </w:pPr>
      <w:r w:rsidRPr="00E21F3A">
        <w:rPr>
          <w:rFonts w:cs="Calibri"/>
          <w:sz w:val="20"/>
          <w:szCs w:val="20"/>
        </w:rPr>
        <w:t>Zajištění finanční a administrativní správy projektů (TAČR, MPO, GAČR, MV, MŠMT, EU, HORIZON apod.), konkrétně: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spolupráce při přípravě projektových žádostí,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vedené ekonomické, personální a provozní agendy projektů,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administrativní podpora projektového týmu,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komunikace s partnery projektu a s poskytovatelem podpory,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zpracování podkladů pro monitorovací</w:t>
      </w:r>
      <w:r w:rsidR="00BA66ED">
        <w:rPr>
          <w:rFonts w:cs="Calibri"/>
          <w:sz w:val="20"/>
          <w:szCs w:val="20"/>
        </w:rPr>
        <w:t xml:space="preserve"> a roční</w:t>
      </w:r>
      <w:r w:rsidRPr="00E21F3A">
        <w:rPr>
          <w:rFonts w:cs="Calibri"/>
          <w:sz w:val="20"/>
          <w:szCs w:val="20"/>
        </w:rPr>
        <w:t xml:space="preserve"> zprávy,</w:t>
      </w:r>
    </w:p>
    <w:p w:rsidR="002104E3" w:rsidRPr="00E21F3A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 xml:space="preserve">spolupráce s relevantními odděleními TUL, </w:t>
      </w:r>
    </w:p>
    <w:p w:rsidR="00BF79EE" w:rsidRDefault="002104E3" w:rsidP="00E21F3A">
      <w:pPr>
        <w:pStyle w:val="Odstavecseseznamem"/>
        <w:numPr>
          <w:ilvl w:val="0"/>
          <w:numId w:val="9"/>
        </w:numPr>
        <w:spacing w:after="0"/>
        <w:ind w:left="1134" w:hanging="425"/>
        <w:rPr>
          <w:rFonts w:cs="Calibri"/>
          <w:sz w:val="20"/>
          <w:szCs w:val="20"/>
        </w:rPr>
      </w:pPr>
      <w:r w:rsidRPr="00E21F3A">
        <w:rPr>
          <w:rFonts w:cs="Calibri"/>
          <w:sz w:val="20"/>
          <w:szCs w:val="20"/>
        </w:rPr>
        <w:t>součinnost při věcných a finančních kontrolách projektů.</w:t>
      </w:r>
    </w:p>
    <w:p w:rsidR="00E21F3A" w:rsidRPr="00E21F3A" w:rsidRDefault="00E21F3A" w:rsidP="00E21F3A">
      <w:pPr>
        <w:pStyle w:val="Odstavecseseznamem"/>
        <w:spacing w:after="0"/>
        <w:ind w:left="1134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Požadované dovednosti</w:t>
      </w:r>
      <w:r w:rsidR="00C3510C" w:rsidRPr="00F14F48">
        <w:rPr>
          <w:b/>
          <w:i/>
          <w:color w:val="244061"/>
        </w:rPr>
        <w:t>:</w:t>
      </w:r>
    </w:p>
    <w:p w:rsidR="005431AF" w:rsidRPr="005431AF" w:rsidRDefault="002104E3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Znalost anglického jazyka v písemné i mluvené alespoň na úrovni </w:t>
      </w:r>
      <w:r w:rsidR="00BA66ED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>2</w:t>
      </w:r>
      <w:r w:rsidR="000167AD">
        <w:rPr>
          <w:color w:val="000000" w:themeColor="text1"/>
          <w:sz w:val="20"/>
          <w:szCs w:val="20"/>
        </w:rPr>
        <w:t>.</w:t>
      </w:r>
    </w:p>
    <w:p w:rsidR="00402114" w:rsidRDefault="002104E3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Pečlivost, samostatnost, spolehlivost, organizační a komunikační schopnosti</w:t>
      </w:r>
      <w:r w:rsidR="008D143A">
        <w:rPr>
          <w:rFonts w:cs="Calibri"/>
          <w:sz w:val="20"/>
          <w:szCs w:val="20"/>
        </w:rPr>
        <w:t>.</w:t>
      </w:r>
    </w:p>
    <w:p w:rsidR="00991D34" w:rsidRDefault="002104E3" w:rsidP="004770B1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Znalost práce na PC (MS Office – zejména </w:t>
      </w:r>
      <w:proofErr w:type="spellStart"/>
      <w:r>
        <w:rPr>
          <w:rFonts w:cs="Calibri"/>
          <w:sz w:val="20"/>
          <w:szCs w:val="20"/>
        </w:rPr>
        <w:t>xls</w:t>
      </w:r>
      <w:proofErr w:type="spellEnd"/>
      <w:r>
        <w:rPr>
          <w:rFonts w:cs="Calibri"/>
          <w:sz w:val="20"/>
          <w:szCs w:val="20"/>
        </w:rPr>
        <w:t xml:space="preserve"> a </w:t>
      </w:r>
      <w:proofErr w:type="spellStart"/>
      <w:r>
        <w:rPr>
          <w:rFonts w:cs="Calibri"/>
          <w:sz w:val="20"/>
          <w:szCs w:val="20"/>
        </w:rPr>
        <w:t>word</w:t>
      </w:r>
      <w:proofErr w:type="spellEnd"/>
      <w:r>
        <w:rPr>
          <w:rFonts w:cs="Calibri"/>
          <w:sz w:val="20"/>
          <w:szCs w:val="20"/>
        </w:rPr>
        <w:t>)</w:t>
      </w:r>
      <w:r w:rsidR="008D143A">
        <w:rPr>
          <w:rFonts w:cs="Calibri"/>
          <w:sz w:val="20"/>
          <w:szCs w:val="20"/>
        </w:rPr>
        <w:t>.</w:t>
      </w:r>
    </w:p>
    <w:p w:rsidR="005431AF" w:rsidRDefault="002104E3" w:rsidP="00EA149E">
      <w:pPr>
        <w:pStyle w:val="Odstavecseseznamem"/>
        <w:numPr>
          <w:ilvl w:val="0"/>
          <w:numId w:val="6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Kreativita, flexibilita, pozitivní přístup k práci, ochota učit se novým věcem</w:t>
      </w:r>
      <w:r w:rsidR="000167AD">
        <w:rPr>
          <w:rFonts w:cs="Calibri"/>
          <w:sz w:val="20"/>
          <w:szCs w:val="20"/>
        </w:rPr>
        <w:t>.</w:t>
      </w:r>
    </w:p>
    <w:p w:rsidR="00BF79EE" w:rsidRPr="00440D5E" w:rsidRDefault="00BF79EE" w:rsidP="00BF79EE">
      <w:pPr>
        <w:pStyle w:val="Odstavecseseznamem"/>
        <w:spacing w:after="120"/>
        <w:jc w:val="both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Požadované vzdělání a praxe</w:t>
      </w:r>
      <w:r w:rsidR="00C3510C" w:rsidRPr="00F14F48">
        <w:rPr>
          <w:rFonts w:cs="Calibri"/>
          <w:b/>
          <w:i/>
          <w:color w:val="244061"/>
        </w:rPr>
        <w:t>:</w:t>
      </w:r>
    </w:p>
    <w:p w:rsidR="002104E3" w:rsidRPr="002104E3" w:rsidRDefault="006B17F7" w:rsidP="00737A4D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2104E3">
        <w:rPr>
          <w:sz w:val="20"/>
          <w:szCs w:val="20"/>
        </w:rPr>
        <w:t>U</w:t>
      </w:r>
      <w:r w:rsidR="00737A4D" w:rsidRPr="002104E3">
        <w:rPr>
          <w:sz w:val="20"/>
          <w:szCs w:val="20"/>
        </w:rPr>
        <w:t xml:space="preserve">končené </w:t>
      </w:r>
      <w:r w:rsidR="00934E7F">
        <w:rPr>
          <w:sz w:val="20"/>
          <w:szCs w:val="20"/>
        </w:rPr>
        <w:t xml:space="preserve">minimálně </w:t>
      </w:r>
      <w:r w:rsidR="002104E3" w:rsidRPr="002104E3">
        <w:rPr>
          <w:sz w:val="20"/>
          <w:szCs w:val="20"/>
        </w:rPr>
        <w:t>bakalářské</w:t>
      </w:r>
      <w:r w:rsidR="00991D34" w:rsidRPr="002104E3">
        <w:rPr>
          <w:sz w:val="20"/>
          <w:szCs w:val="20"/>
        </w:rPr>
        <w:t xml:space="preserve"> </w:t>
      </w:r>
      <w:r w:rsidR="000167AD" w:rsidRPr="002104E3">
        <w:rPr>
          <w:sz w:val="20"/>
          <w:szCs w:val="20"/>
        </w:rPr>
        <w:t>studium</w:t>
      </w:r>
      <w:r w:rsidR="002104E3" w:rsidRPr="002104E3">
        <w:rPr>
          <w:sz w:val="20"/>
          <w:szCs w:val="20"/>
        </w:rPr>
        <w:t xml:space="preserve"> ekonomického směru s podmínkou dokončení magisterského studia do 1 roku od nástupu.</w:t>
      </w:r>
      <w:r w:rsidR="00991D34" w:rsidRPr="002104E3">
        <w:rPr>
          <w:sz w:val="20"/>
          <w:szCs w:val="20"/>
        </w:rPr>
        <w:t xml:space="preserve"> </w:t>
      </w:r>
    </w:p>
    <w:p w:rsidR="00737A4D" w:rsidRDefault="002104E3" w:rsidP="00737A4D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Výhodou zkušenost se samostatným vedením administrativy</w:t>
      </w:r>
      <w:r w:rsidR="008D143A" w:rsidRPr="002104E3">
        <w:rPr>
          <w:rFonts w:cs="Calibri"/>
          <w:sz w:val="20"/>
          <w:szCs w:val="20"/>
        </w:rPr>
        <w:t>.</w:t>
      </w:r>
    </w:p>
    <w:p w:rsidR="002104E3" w:rsidRPr="002104E3" w:rsidRDefault="002104E3" w:rsidP="00737A4D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Výhodou orientace v dotační problematice a dotačním účetnictví nebo zkušenost s prací na projektech EU, základní orientace v legislativě ČR.</w:t>
      </w:r>
    </w:p>
    <w:p w:rsidR="00BF79EE" w:rsidRPr="00440D5E" w:rsidRDefault="00BF79EE" w:rsidP="00BF79EE">
      <w:pPr>
        <w:pStyle w:val="Odstavecseseznamem"/>
        <w:spacing w:after="120"/>
        <w:jc w:val="both"/>
        <w:rPr>
          <w:rFonts w:cs="Calibri"/>
          <w:sz w:val="20"/>
          <w:szCs w:val="20"/>
        </w:rPr>
      </w:pPr>
    </w:p>
    <w:p w:rsidR="002737EA" w:rsidRPr="00F14F48" w:rsidRDefault="00A859D9" w:rsidP="00C3510C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Pracovní poměr</w:t>
      </w:r>
      <w:r w:rsidR="00C3510C" w:rsidRPr="00F14F48">
        <w:rPr>
          <w:rFonts w:cs="Calibri"/>
          <w:b/>
          <w:i/>
          <w:color w:val="244061"/>
        </w:rPr>
        <w:t>:</w:t>
      </w:r>
    </w:p>
    <w:p w:rsidR="00F14F48" w:rsidRPr="003F521D" w:rsidRDefault="006B17F7" w:rsidP="00F14F48">
      <w:pPr>
        <w:pStyle w:val="Odstavecseseznamem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Úvazek</w:t>
      </w:r>
      <w:r w:rsidR="00F14F48" w:rsidRPr="003F521D">
        <w:rPr>
          <w:rFonts w:cs="Calibri"/>
          <w:sz w:val="20"/>
          <w:szCs w:val="20"/>
        </w:rPr>
        <w:t xml:space="preserve"> </w:t>
      </w:r>
      <w:r w:rsidR="00440D5E">
        <w:rPr>
          <w:rFonts w:cs="Calibri"/>
          <w:sz w:val="20"/>
          <w:szCs w:val="20"/>
        </w:rPr>
        <w:t>10</w:t>
      </w:r>
      <w:r w:rsidR="00991D34">
        <w:rPr>
          <w:rFonts w:cs="Calibri"/>
          <w:sz w:val="20"/>
          <w:szCs w:val="20"/>
        </w:rPr>
        <w:t>0%</w:t>
      </w:r>
      <w:r w:rsidR="008D143A">
        <w:rPr>
          <w:rFonts w:cs="Calibri"/>
          <w:sz w:val="20"/>
          <w:szCs w:val="20"/>
        </w:rPr>
        <w:t>.</w:t>
      </w:r>
    </w:p>
    <w:p w:rsidR="001212A9" w:rsidRDefault="008D143A" w:rsidP="00EA149E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212A9" w:rsidRPr="003F521D">
        <w:rPr>
          <w:sz w:val="20"/>
          <w:szCs w:val="20"/>
        </w:rPr>
        <w:t xml:space="preserve">racovní smlouva bude uzavřena na </w:t>
      </w:r>
      <w:r w:rsidR="002104E3">
        <w:rPr>
          <w:sz w:val="20"/>
          <w:szCs w:val="20"/>
        </w:rPr>
        <w:t>1 rok v návaznosti na vnitřní předpisy TUL, další prodloužení pracovní smlouvy na dohodě zaměstnance a zaměstnavatele.</w:t>
      </w:r>
    </w:p>
    <w:p w:rsidR="00BF79EE" w:rsidRPr="003F521D" w:rsidRDefault="00BF79EE" w:rsidP="00BF79EE">
      <w:pPr>
        <w:pStyle w:val="Odstavecseseznamem"/>
        <w:spacing w:after="120"/>
        <w:jc w:val="both"/>
        <w:rPr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Termín nástupu</w:t>
      </w:r>
      <w:r w:rsidR="00C3510C" w:rsidRPr="00F14F48">
        <w:rPr>
          <w:rFonts w:cs="Calibri"/>
          <w:b/>
          <w:i/>
          <w:color w:val="244061"/>
        </w:rPr>
        <w:t>:</w:t>
      </w:r>
    </w:p>
    <w:p w:rsidR="002737EA" w:rsidRDefault="00421E93" w:rsidP="007436B9">
      <w:pPr>
        <w:pStyle w:val="Odstavecseseznamem"/>
        <w:numPr>
          <w:ilvl w:val="0"/>
          <w:numId w:val="2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Říjen</w:t>
      </w:r>
      <w:r w:rsidR="00991D34">
        <w:rPr>
          <w:rFonts w:cs="Calibri"/>
          <w:sz w:val="20"/>
          <w:szCs w:val="20"/>
        </w:rPr>
        <w:t xml:space="preserve"> 2019,</w:t>
      </w:r>
      <w:r w:rsidR="003E71D5" w:rsidRPr="00F14F48">
        <w:rPr>
          <w:rFonts w:cs="Calibri"/>
          <w:sz w:val="20"/>
          <w:szCs w:val="20"/>
        </w:rPr>
        <w:t xml:space="preserve"> případně dle dohody</w:t>
      </w:r>
      <w:r w:rsidR="008D143A">
        <w:rPr>
          <w:rFonts w:cs="Calibri"/>
          <w:sz w:val="20"/>
          <w:szCs w:val="20"/>
        </w:rPr>
        <w:t>.</w:t>
      </w:r>
    </w:p>
    <w:p w:rsidR="00BF79EE" w:rsidRPr="00F14F48" w:rsidRDefault="00BF79EE" w:rsidP="00BF79EE">
      <w:pPr>
        <w:pStyle w:val="Odstavecseseznamem"/>
        <w:spacing w:after="120"/>
        <w:ind w:left="786"/>
        <w:jc w:val="both"/>
        <w:rPr>
          <w:rFonts w:cs="Calibri"/>
          <w:sz w:val="20"/>
          <w:szCs w:val="20"/>
        </w:rPr>
      </w:pPr>
    </w:p>
    <w:p w:rsidR="002737EA" w:rsidRPr="00F14F48" w:rsidRDefault="00A859D9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Mzdové zařazení</w:t>
      </w:r>
      <w:r w:rsidR="0098384B" w:rsidRPr="00F14F48">
        <w:rPr>
          <w:rFonts w:cs="Calibri"/>
          <w:b/>
          <w:i/>
          <w:color w:val="244061"/>
        </w:rPr>
        <w:t>:</w:t>
      </w:r>
    </w:p>
    <w:p w:rsidR="001212A9" w:rsidRPr="003D6120" w:rsidRDefault="00421E93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sz w:val="20"/>
          <w:szCs w:val="20"/>
        </w:rPr>
      </w:pPr>
      <w:r>
        <w:rPr>
          <w:rFonts w:cs="Calibri"/>
          <w:sz w:val="20"/>
          <w:szCs w:val="20"/>
        </w:rPr>
        <w:t>Mzdová třída B9</w:t>
      </w:r>
      <w:r w:rsidR="00E21F3A">
        <w:rPr>
          <w:rFonts w:cs="Calibri"/>
          <w:sz w:val="20"/>
          <w:szCs w:val="20"/>
        </w:rPr>
        <w:t xml:space="preserve"> – B10</w:t>
      </w:r>
      <w:r w:rsidR="003E71D5" w:rsidRPr="003D6120">
        <w:rPr>
          <w:rFonts w:cs="Calibri"/>
          <w:sz w:val="20"/>
          <w:szCs w:val="20"/>
        </w:rPr>
        <w:t xml:space="preserve"> </w:t>
      </w:r>
      <w:r w:rsidR="001212A9" w:rsidRPr="003D6120">
        <w:rPr>
          <w:sz w:val="20"/>
          <w:szCs w:val="20"/>
        </w:rPr>
        <w:t>dle Vnitřního mzdového předpisu TUL v návaznosti na pozici a odbornou praxi</w:t>
      </w:r>
      <w:r w:rsidR="008D143A">
        <w:rPr>
          <w:sz w:val="20"/>
          <w:szCs w:val="20"/>
        </w:rPr>
        <w:t>.</w:t>
      </w:r>
    </w:p>
    <w:p w:rsidR="001212A9" w:rsidRDefault="008D143A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1212A9" w:rsidRPr="003D6120">
        <w:rPr>
          <w:rFonts w:asciiTheme="minorHAnsi" w:hAnsiTheme="minorHAnsi"/>
          <w:sz w:val="20"/>
          <w:szCs w:val="20"/>
        </w:rPr>
        <w:t xml:space="preserve">ožnost přiznání </w:t>
      </w:r>
      <w:r w:rsidR="00421E93">
        <w:rPr>
          <w:rFonts w:asciiTheme="minorHAnsi" w:hAnsiTheme="minorHAnsi"/>
          <w:sz w:val="20"/>
          <w:szCs w:val="20"/>
        </w:rPr>
        <w:t>projektového</w:t>
      </w:r>
      <w:r w:rsidR="001212A9" w:rsidRPr="003D6120">
        <w:rPr>
          <w:rFonts w:asciiTheme="minorHAnsi" w:hAnsiTheme="minorHAnsi"/>
          <w:sz w:val="20"/>
          <w:szCs w:val="20"/>
        </w:rPr>
        <w:t xml:space="preserve"> příplatku </w:t>
      </w:r>
      <w:r w:rsidR="001212A9" w:rsidRPr="003F521D">
        <w:rPr>
          <w:rFonts w:asciiTheme="minorHAnsi" w:hAnsiTheme="minorHAnsi"/>
          <w:sz w:val="20"/>
          <w:szCs w:val="20"/>
        </w:rPr>
        <w:t>v návaznosti na hodnocení pracovního výkonu</w:t>
      </w:r>
      <w:r>
        <w:rPr>
          <w:rFonts w:asciiTheme="minorHAnsi" w:hAnsiTheme="minorHAnsi"/>
          <w:sz w:val="20"/>
          <w:szCs w:val="20"/>
        </w:rPr>
        <w:t>.</w:t>
      </w:r>
    </w:p>
    <w:p w:rsidR="00421E93" w:rsidRPr="003F521D" w:rsidRDefault="00421E93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Možnost přiznání osobního příplatku po zkušební době v návaznosti na hodnocení pracovního výkonu.</w:t>
      </w:r>
    </w:p>
    <w:p w:rsidR="00082FB4" w:rsidRPr="001212A9" w:rsidRDefault="00082FB4" w:rsidP="001212A9">
      <w:pPr>
        <w:pStyle w:val="Odstavecseseznamem"/>
        <w:spacing w:after="120"/>
        <w:ind w:left="786"/>
        <w:jc w:val="both"/>
        <w:rPr>
          <w:rFonts w:cs="Calibri"/>
          <w:sz w:val="20"/>
          <w:szCs w:val="20"/>
        </w:rPr>
      </w:pPr>
    </w:p>
    <w:p w:rsidR="00BF79EE" w:rsidRDefault="003E71D5" w:rsidP="00421E93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F14F48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2737EA" w:rsidRPr="00F14F48" w:rsidRDefault="006D4B9D" w:rsidP="002737EA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F14F48">
        <w:rPr>
          <w:rFonts w:cs="Calibri"/>
          <w:b/>
          <w:i/>
          <w:color w:val="244061"/>
        </w:rPr>
        <w:t>Nabízíme</w:t>
      </w:r>
      <w:r w:rsidR="0098384B" w:rsidRPr="00F14F48">
        <w:rPr>
          <w:rFonts w:cs="Calibri"/>
          <w:b/>
          <w:i/>
          <w:color w:val="244061"/>
        </w:rPr>
        <w:t>:</w:t>
      </w:r>
    </w:p>
    <w:p w:rsidR="001212A9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zajímavá, různorodá a zodpovědná práce</w:t>
      </w:r>
    </w:p>
    <w:p w:rsidR="00934E7F" w:rsidRPr="003F521D" w:rsidRDefault="00934E7F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zajímavé finanční ohodnocení</w:t>
      </w:r>
    </w:p>
    <w:p w:rsidR="001212A9" w:rsidRPr="003F521D" w:rsidRDefault="006B17F7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6 týdnů dovolené (30</w:t>
      </w:r>
      <w:r w:rsidR="001212A9" w:rsidRPr="003F521D">
        <w:rPr>
          <w:sz w:val="20"/>
          <w:szCs w:val="20"/>
        </w:rPr>
        <w:t xml:space="preserve"> dnů) 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pružná pracovní doba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závodní stravování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univerzitní mateřská školka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dětský koutek pro děti batolecího věku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možnost ubytování v zaměstnanecké ubytovně</w:t>
      </w:r>
    </w:p>
    <w:p w:rsidR="001212A9" w:rsidRPr="003F521D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 w:cstheme="minorHAnsi"/>
          <w:sz w:val="20"/>
          <w:szCs w:val="20"/>
        </w:rPr>
        <w:t>příspěvek na penzijní připojištění nebo životní pojištění</w:t>
      </w:r>
    </w:p>
    <w:p w:rsidR="001212A9" w:rsidRDefault="001212A9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jazykové kurzy ve Vnitřní jazykové škole</w:t>
      </w:r>
    </w:p>
    <w:p w:rsidR="00421E93" w:rsidRPr="003F521D" w:rsidRDefault="00421E93" w:rsidP="001212A9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mladý a přátelský kolektiv</w:t>
      </w:r>
    </w:p>
    <w:p w:rsidR="0098384B" w:rsidRPr="00F14F48" w:rsidRDefault="0098384B" w:rsidP="0098384B">
      <w:pPr>
        <w:spacing w:after="60" w:line="240" w:lineRule="auto"/>
        <w:ind w:left="782"/>
        <w:contextualSpacing/>
        <w:jc w:val="both"/>
        <w:rPr>
          <w:sz w:val="20"/>
          <w:szCs w:val="20"/>
        </w:rPr>
      </w:pPr>
    </w:p>
    <w:p w:rsidR="006D4B9D" w:rsidRPr="00F14F48" w:rsidRDefault="006D4B9D" w:rsidP="006D4B9D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F14F48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stručný životopis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 xml:space="preserve">stručná charakteristika dosavadní činnosti </w:t>
      </w:r>
    </w:p>
    <w:p w:rsidR="006D4B9D" w:rsidRPr="00F14F48" w:rsidRDefault="006D4B9D" w:rsidP="006D4B9D">
      <w:pPr>
        <w:pStyle w:val="Odstavecseseznamem"/>
        <w:numPr>
          <w:ilvl w:val="0"/>
          <w:numId w:val="4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doklady o ukončeném vzdělání</w:t>
      </w:r>
    </w:p>
    <w:p w:rsidR="0098384B" w:rsidRPr="00F14F48" w:rsidRDefault="0098384B" w:rsidP="003E71D5">
      <w:pPr>
        <w:spacing w:after="60" w:line="240" w:lineRule="auto"/>
        <w:contextualSpacing/>
        <w:jc w:val="both"/>
        <w:rPr>
          <w:b/>
          <w:bCs/>
          <w:i/>
          <w:color w:val="244061"/>
        </w:rPr>
      </w:pPr>
    </w:p>
    <w:p w:rsidR="000167AD" w:rsidRPr="00F14F48" w:rsidRDefault="000167AD" w:rsidP="000167AD">
      <w:pPr>
        <w:jc w:val="both"/>
        <w:rPr>
          <w:rFonts w:cs="Calibri"/>
          <w:b/>
          <w:bCs/>
          <w:i/>
          <w:color w:val="244061"/>
        </w:rPr>
      </w:pPr>
      <w:r w:rsidRPr="00F14F48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0167AD" w:rsidRPr="00F14F48" w:rsidRDefault="00F66EA7" w:rsidP="000167AD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 xml:space="preserve">Přihlášku do </w:t>
      </w:r>
      <w:r w:rsidR="000167AD" w:rsidRPr="00F14F48">
        <w:rPr>
          <w:rFonts w:cs="Calibri"/>
          <w:b/>
          <w:bCs/>
          <w:i/>
          <w:color w:val="244061"/>
        </w:rPr>
        <w:t xml:space="preserve">výběrového řízení včetně výše uvedených dokumentů doručte nejpozději </w:t>
      </w:r>
      <w:r w:rsidR="000167AD">
        <w:rPr>
          <w:rFonts w:cs="Calibri"/>
          <w:b/>
          <w:bCs/>
          <w:i/>
          <w:color w:val="244061"/>
        </w:rPr>
        <w:t xml:space="preserve">do </w:t>
      </w:r>
      <w:r>
        <w:rPr>
          <w:rFonts w:cs="Calibri"/>
          <w:b/>
          <w:bCs/>
          <w:i/>
          <w:color w:val="244061"/>
          <w:sz w:val="24"/>
        </w:rPr>
        <w:t>9. 10. 2019</w:t>
      </w:r>
      <w:r w:rsidR="000167AD" w:rsidRPr="002E795A">
        <w:rPr>
          <w:rFonts w:cs="Calibri"/>
          <w:b/>
          <w:bCs/>
          <w:i/>
          <w:color w:val="244061"/>
          <w:sz w:val="24"/>
        </w:rPr>
        <w:t xml:space="preserve"> </w:t>
      </w:r>
      <w:r>
        <w:rPr>
          <w:rFonts w:cs="Calibri"/>
          <w:b/>
          <w:bCs/>
          <w:i/>
          <w:color w:val="244061"/>
          <w:sz w:val="24"/>
        </w:rPr>
        <w:br/>
      </w:r>
      <w:r w:rsidR="000167AD" w:rsidRPr="00F14F48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0167AD" w:rsidRPr="00F14F48" w:rsidRDefault="000167AD" w:rsidP="000167A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14F48">
        <w:rPr>
          <w:rFonts w:cs="Calibri"/>
          <w:b/>
        </w:rPr>
        <w:t>Technická univerzita v Liberci</w:t>
      </w:r>
    </w:p>
    <w:p w:rsidR="000167AD" w:rsidRPr="00F14F48" w:rsidRDefault="000167AD" w:rsidP="000167A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14F48">
        <w:rPr>
          <w:rFonts w:cs="Calibri"/>
          <w:b/>
        </w:rPr>
        <w:t>Personální oddělení</w:t>
      </w:r>
    </w:p>
    <w:p w:rsidR="000167AD" w:rsidRPr="00F14F48" w:rsidRDefault="000167AD" w:rsidP="000167A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14F48">
        <w:rPr>
          <w:rFonts w:cs="Calibri"/>
          <w:b/>
        </w:rPr>
        <w:t>Studentská 2</w:t>
      </w:r>
      <w:bookmarkStart w:id="0" w:name="_GoBack"/>
      <w:bookmarkEnd w:id="0"/>
    </w:p>
    <w:p w:rsidR="000167AD" w:rsidRPr="00F14F48" w:rsidRDefault="000167AD" w:rsidP="000167AD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F14F48">
        <w:rPr>
          <w:rFonts w:cs="Calibri"/>
          <w:b/>
        </w:rPr>
        <w:t>461 17  Liberec</w:t>
      </w:r>
      <w:proofErr w:type="gramEnd"/>
      <w:r w:rsidRPr="00F14F48">
        <w:rPr>
          <w:rFonts w:cs="Calibri"/>
          <w:b/>
        </w:rPr>
        <w:t xml:space="preserve"> 1</w:t>
      </w:r>
    </w:p>
    <w:p w:rsidR="000167AD" w:rsidRPr="00F14F48" w:rsidRDefault="000167AD" w:rsidP="000167A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0167AD" w:rsidRPr="00F14F48" w:rsidRDefault="000167AD" w:rsidP="000167AD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 xml:space="preserve">Kontaktní osoba: </w:t>
      </w:r>
      <w:r w:rsidRPr="00F14F48">
        <w:rPr>
          <w:rFonts w:cs="Calibri"/>
          <w:sz w:val="20"/>
          <w:szCs w:val="20"/>
        </w:rPr>
        <w:tab/>
      </w:r>
      <w:r w:rsidR="00421E93">
        <w:rPr>
          <w:rFonts w:cs="Calibri"/>
          <w:sz w:val="20"/>
          <w:szCs w:val="20"/>
        </w:rPr>
        <w:t>Ing. Alena Šírková</w:t>
      </w:r>
      <w:r w:rsidRPr="00F14F48">
        <w:rPr>
          <w:rFonts w:cs="Calibri"/>
          <w:sz w:val="20"/>
          <w:szCs w:val="20"/>
        </w:rPr>
        <w:t>, Personální oddělení</w:t>
      </w:r>
    </w:p>
    <w:p w:rsidR="000167AD" w:rsidRPr="00F14F48" w:rsidRDefault="000167AD" w:rsidP="000167AD">
      <w:pPr>
        <w:spacing w:after="0" w:line="240" w:lineRule="auto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ab/>
      </w:r>
      <w:r w:rsidRPr="00F14F48">
        <w:rPr>
          <w:rFonts w:cs="Calibri"/>
          <w:sz w:val="20"/>
          <w:szCs w:val="20"/>
        </w:rPr>
        <w:tab/>
      </w:r>
      <w:r w:rsidRPr="00F14F48">
        <w:rPr>
          <w:rFonts w:cs="Calibri"/>
          <w:sz w:val="20"/>
          <w:szCs w:val="20"/>
        </w:rPr>
        <w:tab/>
        <w:t xml:space="preserve"> e-mail: </w:t>
      </w:r>
      <w:r w:rsidRPr="00F14F48">
        <w:rPr>
          <w:rFonts w:cs="Calibri"/>
          <w:sz w:val="20"/>
          <w:szCs w:val="20"/>
        </w:rPr>
        <w:tab/>
      </w:r>
      <w:hyperlink r:id="rId8" w:history="1">
        <w:r w:rsidRPr="00F14F48">
          <w:rPr>
            <w:rStyle w:val="Hypertextovodkaz"/>
            <w:rFonts w:cs="Calibri"/>
            <w:bCs/>
          </w:rPr>
          <w:t>volnamista@tul.cz</w:t>
        </w:r>
      </w:hyperlink>
    </w:p>
    <w:p w:rsidR="000167AD" w:rsidRPr="00F14F48" w:rsidRDefault="000167AD" w:rsidP="000167AD">
      <w:pPr>
        <w:spacing w:after="0" w:line="240" w:lineRule="auto"/>
        <w:rPr>
          <w:rFonts w:cs="Calibri"/>
          <w:sz w:val="20"/>
          <w:szCs w:val="20"/>
        </w:rPr>
      </w:pPr>
    </w:p>
    <w:p w:rsidR="000167AD" w:rsidRPr="00F14F48" w:rsidRDefault="000167AD" w:rsidP="000167AD">
      <w:pPr>
        <w:spacing w:after="0"/>
        <w:jc w:val="both"/>
        <w:rPr>
          <w:b/>
          <w:bCs/>
          <w:i/>
          <w:color w:val="244061"/>
        </w:rPr>
      </w:pPr>
    </w:p>
    <w:p w:rsidR="000167AD" w:rsidRPr="00F14F48" w:rsidRDefault="000167AD" w:rsidP="000167AD">
      <w:pPr>
        <w:spacing w:after="60"/>
        <w:contextualSpacing/>
        <w:jc w:val="both"/>
        <w:rPr>
          <w:i/>
          <w:sz w:val="20"/>
          <w:szCs w:val="20"/>
        </w:rPr>
      </w:pPr>
      <w:r w:rsidRPr="00F14F48">
        <w:rPr>
          <w:b/>
          <w:bCs/>
          <w:i/>
          <w:color w:val="244061"/>
        </w:rPr>
        <w:t>Výběrové řízení na výše uvedené místo je od</w:t>
      </w:r>
      <w:r>
        <w:rPr>
          <w:b/>
          <w:bCs/>
          <w:i/>
          <w:color w:val="244061"/>
        </w:rPr>
        <w:t xml:space="preserve"> </w:t>
      </w:r>
      <w:r w:rsidR="00F66EA7">
        <w:rPr>
          <w:rFonts w:cs="Calibri"/>
          <w:b/>
          <w:bCs/>
          <w:i/>
          <w:color w:val="244061"/>
          <w:sz w:val="24"/>
        </w:rPr>
        <w:t>10. 9. 2019</w:t>
      </w:r>
      <w:r w:rsidRPr="002E795A">
        <w:rPr>
          <w:b/>
          <w:bCs/>
          <w:i/>
          <w:color w:val="244061"/>
          <w:sz w:val="24"/>
        </w:rPr>
        <w:t xml:space="preserve"> </w:t>
      </w:r>
      <w:r w:rsidRPr="00F14F48">
        <w:rPr>
          <w:b/>
          <w:bCs/>
          <w:i/>
          <w:color w:val="244061"/>
        </w:rPr>
        <w:t xml:space="preserve">zveřejněno na úřední desce TU v Liberci: </w:t>
      </w:r>
      <w:hyperlink r:id="rId9" w:history="1">
        <w:r w:rsidRPr="00F14F48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F14F48">
        <w:rPr>
          <w:b/>
          <w:bCs/>
          <w:i/>
          <w:color w:val="244061"/>
        </w:rPr>
        <w:t xml:space="preserve">, na portálu zaměstnanosti MPSV: </w:t>
      </w:r>
      <w:hyperlink r:id="rId10" w:history="1">
        <w:r w:rsidRPr="00F14F48">
          <w:rPr>
            <w:rStyle w:val="Hypertextovodkaz"/>
            <w:b/>
            <w:bCs/>
            <w:i/>
          </w:rPr>
          <w:t>https://portal.mpsv.cz/</w:t>
        </w:r>
      </w:hyperlink>
      <w:r w:rsidR="007149A2"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t xml:space="preserve"> n</w:t>
      </w:r>
      <w:r w:rsidRPr="00F14F48">
        <w:rPr>
          <w:b/>
          <w:bCs/>
          <w:i/>
          <w:color w:val="244061"/>
        </w:rPr>
        <w:t xml:space="preserve">a webových stránkách Ústavu pro </w:t>
      </w:r>
      <w:proofErr w:type="spellStart"/>
      <w:r w:rsidRPr="00F14F48">
        <w:rPr>
          <w:b/>
          <w:bCs/>
          <w:i/>
          <w:color w:val="244061"/>
        </w:rPr>
        <w:t>nanomateriály</w:t>
      </w:r>
      <w:proofErr w:type="spellEnd"/>
      <w:r w:rsidRPr="00F14F48">
        <w:rPr>
          <w:b/>
          <w:bCs/>
          <w:i/>
          <w:color w:val="244061"/>
        </w:rPr>
        <w:t>, pokročilé technologie a</w:t>
      </w:r>
      <w:r>
        <w:rPr>
          <w:b/>
          <w:bCs/>
          <w:i/>
          <w:color w:val="244061"/>
        </w:rPr>
        <w:t xml:space="preserve"> </w:t>
      </w:r>
      <w:r w:rsidRPr="00F14F48">
        <w:rPr>
          <w:b/>
          <w:bCs/>
          <w:i/>
          <w:color w:val="244061"/>
        </w:rPr>
        <w:t>inovace:</w:t>
      </w:r>
      <w:r>
        <w:rPr>
          <w:b/>
          <w:bCs/>
          <w:i/>
          <w:color w:val="244061"/>
        </w:rPr>
        <w:t xml:space="preserve"> </w:t>
      </w:r>
      <w:hyperlink r:id="rId11" w:history="1">
        <w:r w:rsidR="007149A2" w:rsidRPr="009454F5">
          <w:rPr>
            <w:rStyle w:val="Hypertextovodkaz"/>
            <w:b/>
            <w:bCs/>
            <w:i/>
          </w:rPr>
          <w:t>http://cxi.tul.cz/o-nas/volna-pracovni-mista.html</w:t>
        </w:r>
        <w:r w:rsidR="007149A2" w:rsidRPr="007149A2">
          <w:rPr>
            <w:rStyle w:val="Hypertextovodkaz"/>
            <w:color w:val="auto"/>
            <w:u w:val="none"/>
          </w:rPr>
          <w:t xml:space="preserve"> </w:t>
        </w:r>
        <w:r w:rsidR="007149A2" w:rsidRPr="007149A2">
          <w:rPr>
            <w:rStyle w:val="Hypertextovodkaz"/>
            <w:b/>
            <w:i/>
            <w:color w:val="404040" w:themeColor="text1" w:themeTint="BF"/>
            <w:u w:val="none"/>
          </w:rPr>
          <w:t>a na webu Jobs.cz</w:t>
        </w:r>
      </w:hyperlink>
      <w:r w:rsidR="007149A2">
        <w:t xml:space="preserve">: </w:t>
      </w:r>
      <w:r w:rsidR="007149A2" w:rsidRPr="00CB66DA">
        <w:rPr>
          <w:b/>
          <w:i/>
          <w:color w:val="0000FF"/>
          <w:u w:val="single"/>
        </w:rPr>
        <w:t>https://www.jobs.cz</w:t>
      </w:r>
      <w:r w:rsidR="00E21F3A">
        <w:rPr>
          <w:b/>
          <w:bCs/>
          <w:i/>
          <w:color w:val="244061"/>
          <w:lang w:val="en-GB"/>
        </w:rPr>
        <w:t>.</w:t>
      </w:r>
    </w:p>
    <w:p w:rsidR="000167AD" w:rsidRPr="00F14F48" w:rsidRDefault="000167AD" w:rsidP="000167AD">
      <w:pPr>
        <w:jc w:val="both"/>
        <w:rPr>
          <w:rFonts w:ascii="Myriad Pro" w:hAnsi="Myriad Pro"/>
          <w:sz w:val="20"/>
        </w:rPr>
      </w:pPr>
    </w:p>
    <w:p w:rsidR="00FC1C40" w:rsidRPr="00F14F48" w:rsidRDefault="00FC1C40" w:rsidP="00E72CC1">
      <w:pPr>
        <w:jc w:val="both"/>
        <w:rPr>
          <w:rFonts w:ascii="Myriad Pro" w:hAnsi="Myriad Pro"/>
          <w:sz w:val="20"/>
        </w:rPr>
      </w:pPr>
    </w:p>
    <w:sectPr w:rsidR="00FC1C40" w:rsidRPr="00F14F48" w:rsidSect="00BF79EE">
      <w:headerReference w:type="default" r:id="rId12"/>
      <w:footerReference w:type="default" r:id="rId13"/>
      <w:pgSz w:w="11906" w:h="16838" w:code="9"/>
      <w:pgMar w:top="1588" w:right="849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FC" w:rsidRPr="00D91740" w:rsidRDefault="002A20FC" w:rsidP="00D91740">
      <w:r>
        <w:separator/>
      </w:r>
    </w:p>
  </w:endnote>
  <w:endnote w:type="continuationSeparator" w:id="0">
    <w:p w:rsidR="002A20FC" w:rsidRPr="00D91740" w:rsidRDefault="002A20FC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CF" w:rsidRDefault="00A81790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9" name="obrázek 17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319">
      <w:rPr>
        <w:b/>
        <w:bCs/>
        <w:color w:val="221E1F"/>
        <w:sz w:val="12"/>
        <w:szCs w:val="16"/>
      </w:rPr>
      <w:t>TECHNICAL UNIVERSITY OF LIBEREC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0E0A78">
      <w:rPr>
        <w:color w:val="C10A2B"/>
        <w:sz w:val="12"/>
        <w:szCs w:val="16"/>
      </w:rPr>
      <w:t xml:space="preserve">| </w:t>
    </w:r>
    <w:r w:rsidR="000068AC">
      <w:rPr>
        <w:b/>
        <w:bCs/>
        <w:color w:val="C10A2B"/>
        <w:sz w:val="12"/>
        <w:szCs w:val="16"/>
      </w:rPr>
      <w:t>Institute</w:t>
    </w:r>
    <w:r w:rsidR="000E0A78" w:rsidRPr="000E0A78">
      <w:rPr>
        <w:b/>
        <w:bCs/>
        <w:color w:val="C10A2B"/>
        <w:sz w:val="12"/>
        <w:szCs w:val="16"/>
      </w:rPr>
      <w:t xml:space="preserve"> </w:t>
    </w:r>
    <w:proofErr w:type="spellStart"/>
    <w:r w:rsidR="000E0A78" w:rsidRPr="000E0A78">
      <w:rPr>
        <w:b/>
        <w:bCs/>
        <w:color w:val="C10A2B"/>
        <w:sz w:val="12"/>
        <w:szCs w:val="16"/>
      </w:rPr>
      <w:t>for</w:t>
    </w:r>
    <w:proofErr w:type="spellEnd"/>
    <w:r w:rsidR="000E0A78" w:rsidRPr="000E0A78">
      <w:rPr>
        <w:b/>
        <w:bCs/>
        <w:color w:val="C10A2B"/>
        <w:sz w:val="12"/>
        <w:szCs w:val="16"/>
      </w:rPr>
      <w:t xml:space="preserve"> </w:t>
    </w:r>
    <w:proofErr w:type="spellStart"/>
    <w:r w:rsidR="000E0A78" w:rsidRPr="000E0A78">
      <w:rPr>
        <w:b/>
        <w:bCs/>
        <w:color w:val="C10A2B"/>
        <w:sz w:val="12"/>
        <w:szCs w:val="16"/>
      </w:rPr>
      <w:t>Nanomaterials</w:t>
    </w:r>
    <w:proofErr w:type="spellEnd"/>
    <w:r w:rsidR="000E0A78" w:rsidRPr="000E0A78">
      <w:rPr>
        <w:b/>
        <w:bCs/>
        <w:color w:val="C10A2B"/>
        <w:sz w:val="12"/>
        <w:szCs w:val="16"/>
      </w:rPr>
      <w:t xml:space="preserve">, </w:t>
    </w:r>
    <w:proofErr w:type="spellStart"/>
    <w:r w:rsidR="000E0A78" w:rsidRPr="000E0A78">
      <w:rPr>
        <w:b/>
        <w:bCs/>
        <w:color w:val="C10A2B"/>
        <w:sz w:val="12"/>
        <w:szCs w:val="16"/>
      </w:rPr>
      <w:t>Advanced</w:t>
    </w:r>
    <w:proofErr w:type="spellEnd"/>
    <w:r w:rsidR="000E0A78" w:rsidRPr="000E0A78">
      <w:rPr>
        <w:b/>
        <w:bCs/>
        <w:color w:val="C10A2B"/>
        <w:sz w:val="12"/>
        <w:szCs w:val="16"/>
      </w:rPr>
      <w:t xml:space="preserve"> Technologies </w:t>
    </w:r>
    <w:proofErr w:type="spellStart"/>
    <w:r w:rsidR="000E0A78" w:rsidRPr="000E0A78">
      <w:rPr>
        <w:b/>
        <w:bCs/>
        <w:color w:val="C10A2B"/>
        <w:sz w:val="12"/>
        <w:szCs w:val="16"/>
      </w:rPr>
      <w:t>and</w:t>
    </w:r>
    <w:proofErr w:type="spellEnd"/>
    <w:r w:rsidR="000E0A78" w:rsidRPr="000E0A78">
      <w:rPr>
        <w:b/>
        <w:bCs/>
        <w:color w:val="C10A2B"/>
        <w:sz w:val="12"/>
        <w:szCs w:val="16"/>
      </w:rPr>
      <w:t xml:space="preserve"> </w:t>
    </w:r>
    <w:proofErr w:type="spellStart"/>
    <w:r w:rsidR="000E0A78" w:rsidRPr="000E0A78">
      <w:rPr>
        <w:b/>
        <w:bCs/>
        <w:color w:val="C10A2B"/>
        <w:sz w:val="12"/>
        <w:szCs w:val="16"/>
      </w:rPr>
      <w:t>Innovation</w:t>
    </w:r>
    <w:proofErr w:type="spellEnd"/>
    <w:r w:rsidR="00FA3BCF" w:rsidRPr="000E0A78">
      <w:rPr>
        <w:b/>
        <w:bCs/>
        <w:color w:val="C10A2B"/>
        <w:sz w:val="12"/>
        <w:szCs w:val="16"/>
      </w:rPr>
      <w:t xml:space="preserve"> </w:t>
    </w:r>
    <w:r w:rsidR="00FA3BCF" w:rsidRPr="000E0A78">
      <w:rPr>
        <w:color w:val="C10A2B"/>
        <w:sz w:val="12"/>
        <w:szCs w:val="16"/>
      </w:rPr>
      <w:t xml:space="preserve">|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0E0A78">
      <w:rPr>
        <w:color w:val="C10A2B"/>
        <w:sz w:val="12"/>
        <w:szCs w:val="16"/>
      </w:rPr>
      <w:t xml:space="preserve">| </w:t>
    </w:r>
    <w:r w:rsidR="00FA3BCF" w:rsidRPr="00CC2079">
      <w:rPr>
        <w:color w:val="57585A"/>
        <w:sz w:val="12"/>
        <w:szCs w:val="16"/>
      </w:rPr>
      <w:t>461 17 Liberec 1</w:t>
    </w:r>
    <w:r w:rsidR="00627319" w:rsidRPr="000E0A78">
      <w:rPr>
        <w:color w:val="C10A2B"/>
        <w:sz w:val="12"/>
        <w:szCs w:val="16"/>
      </w:rPr>
      <w:t xml:space="preserve"> |</w:t>
    </w:r>
    <w:r w:rsidR="00627319">
      <w:rPr>
        <w:color w:val="00ADBE"/>
        <w:sz w:val="12"/>
        <w:szCs w:val="16"/>
      </w:rPr>
      <w:t xml:space="preserve"> </w:t>
    </w:r>
    <w:r w:rsidR="00627319" w:rsidRPr="00EF6B07">
      <w:rPr>
        <w:color w:val="595959"/>
        <w:sz w:val="12"/>
        <w:szCs w:val="16"/>
      </w:rPr>
      <w:t>Czech Republic</w:t>
    </w:r>
  </w:p>
  <w:p w:rsidR="00FA3BCF" w:rsidRDefault="002737EA" w:rsidP="00FA3BCF">
    <w:pPr>
      <w:pStyle w:val="Default"/>
      <w:spacing w:line="420" w:lineRule="auto"/>
      <w:rPr>
        <w:i/>
        <w:iCs/>
        <w:color w:val="57585A"/>
        <w:sz w:val="11"/>
        <w:szCs w:val="9"/>
      </w:rPr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b/>
          <w:iCs/>
          <w:color w:val="C00000"/>
          <w:sz w:val="11"/>
          <w:szCs w:val="9"/>
        </w:rPr>
        <w:t>cxi</w:t>
      </w:r>
      <w:r w:rsidRPr="00DA73DE">
        <w:rPr>
          <w:rStyle w:val="Hypertextovodkaz"/>
          <w:b/>
          <w:i/>
          <w:iCs/>
          <w:color w:val="C00000"/>
          <w:sz w:val="11"/>
          <w:szCs w:val="9"/>
        </w:rPr>
        <w:t xml:space="preserve">@tul.cz </w:t>
      </w:r>
      <w:r w:rsidRPr="00DA73DE">
        <w:rPr>
          <w:rStyle w:val="Hypertextovodkaz"/>
          <w:b/>
          <w:iCs/>
          <w:color w:val="C00000"/>
          <w:sz w:val="11"/>
          <w:szCs w:val="9"/>
        </w:rPr>
        <w:t>|</w:t>
      </w:r>
    </w:hyperlink>
    <w:r w:rsidR="00FA3BCF" w:rsidRPr="00FA3BCF">
      <w:rPr>
        <w:i/>
        <w:iCs/>
        <w:sz w:val="11"/>
        <w:szCs w:val="9"/>
      </w:rPr>
      <w:t xml:space="preserve"> </w:t>
    </w:r>
    <w:proofErr w:type="gramStart"/>
    <w:r w:rsidR="00865439"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>.tul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.cz </w:t>
    </w:r>
    <w:r w:rsidR="00FA3BCF" w:rsidRPr="000E0A78">
      <w:rPr>
        <w:i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FA3BCF" w:rsidRPr="000E0A78">
      <w:rPr>
        <w:i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98384B">
      <w:rPr>
        <w:i/>
        <w:iCs/>
        <w:color w:val="57585A"/>
        <w:sz w:val="11"/>
        <w:szCs w:val="9"/>
      </w:rPr>
      <w:t> </w:t>
    </w:r>
    <w:r w:rsidR="00FA3BCF">
      <w:rPr>
        <w:i/>
        <w:iCs/>
        <w:color w:val="57585A"/>
        <w:sz w:val="11"/>
        <w:szCs w:val="9"/>
      </w:rPr>
      <w:t>885</w:t>
    </w:r>
  </w:p>
  <w:p w:rsidR="0098384B" w:rsidRDefault="0098384B" w:rsidP="00FA3BCF">
    <w:pPr>
      <w:pStyle w:val="Default"/>
      <w:spacing w:line="4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FC" w:rsidRPr="00D91740" w:rsidRDefault="002A20FC" w:rsidP="00D91740">
      <w:r>
        <w:separator/>
      </w:r>
    </w:p>
  </w:footnote>
  <w:footnote w:type="continuationSeparator" w:id="0">
    <w:p w:rsidR="002A20FC" w:rsidRPr="00D91740" w:rsidRDefault="002A20FC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AC" w:rsidRDefault="000068AC" w:rsidP="00E63C1E">
    <w:pPr>
      <w:pStyle w:val="Zhlav"/>
      <w:rPr>
        <w:rFonts w:ascii="Myriad Pro" w:hAnsi="Myriad Pro"/>
      </w:rPr>
    </w:pPr>
  </w:p>
  <w:p w:rsidR="000068AC" w:rsidRDefault="000068AC" w:rsidP="00E63C1E">
    <w:pPr>
      <w:pStyle w:val="Zhlav"/>
      <w:rPr>
        <w:rFonts w:ascii="Myriad Pro" w:hAnsi="Myriad Pro"/>
      </w:rPr>
    </w:pPr>
  </w:p>
  <w:p w:rsidR="00F47BDF" w:rsidRPr="00D91740" w:rsidRDefault="00A81790" w:rsidP="000068AC">
    <w:pPr>
      <w:pStyle w:val="Zhlav"/>
      <w:ind w:left="-142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inline distT="0" distB="0" distL="0" distR="0">
          <wp:extent cx="2524125" cy="504825"/>
          <wp:effectExtent l="0" t="0" r="9525" b="9525"/>
          <wp:docPr id="8" name="obrázek 1" descr="Logo CXI cmyk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XI cmyk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654BCE6"/>
    <w:lvl w:ilvl="0" w:tplc="48E02132">
      <w:start w:val="1"/>
      <w:numFmt w:val="bullet"/>
      <w:lvlText w:val=""/>
      <w:lvlJc w:val="left"/>
    </w:lvl>
    <w:lvl w:ilvl="1" w:tplc="D9AE7BDC">
      <w:numFmt w:val="decimal"/>
      <w:lvlText w:val=""/>
      <w:lvlJc w:val="left"/>
    </w:lvl>
    <w:lvl w:ilvl="2" w:tplc="417EF11A">
      <w:numFmt w:val="decimal"/>
      <w:lvlText w:val=""/>
      <w:lvlJc w:val="left"/>
    </w:lvl>
    <w:lvl w:ilvl="3" w:tplc="F20C7D2E">
      <w:numFmt w:val="decimal"/>
      <w:lvlText w:val=""/>
      <w:lvlJc w:val="left"/>
    </w:lvl>
    <w:lvl w:ilvl="4" w:tplc="CC3461D6">
      <w:numFmt w:val="decimal"/>
      <w:lvlText w:val=""/>
      <w:lvlJc w:val="left"/>
    </w:lvl>
    <w:lvl w:ilvl="5" w:tplc="BDBA1D9A">
      <w:numFmt w:val="decimal"/>
      <w:lvlText w:val=""/>
      <w:lvlJc w:val="left"/>
    </w:lvl>
    <w:lvl w:ilvl="6" w:tplc="202EDC12">
      <w:numFmt w:val="decimal"/>
      <w:lvlText w:val=""/>
      <w:lvlJc w:val="left"/>
    </w:lvl>
    <w:lvl w:ilvl="7" w:tplc="3D320948">
      <w:numFmt w:val="decimal"/>
      <w:lvlText w:val=""/>
      <w:lvlJc w:val="left"/>
    </w:lvl>
    <w:lvl w:ilvl="8" w:tplc="7568881C">
      <w:numFmt w:val="decimal"/>
      <w:lvlText w:val=""/>
      <w:lvlJc w:val="left"/>
    </w:lvl>
  </w:abstractNum>
  <w:abstractNum w:abstractNumId="1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69F0"/>
    <w:multiLevelType w:val="hybridMultilevel"/>
    <w:tmpl w:val="EFCE633C"/>
    <w:lvl w:ilvl="0" w:tplc="0F6A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E8B3D64"/>
    <w:multiLevelType w:val="hybridMultilevel"/>
    <w:tmpl w:val="AF4ED2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010C"/>
    <w:multiLevelType w:val="hybridMultilevel"/>
    <w:tmpl w:val="B2C85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6C3C"/>
    <w:rsid w:val="00000AB8"/>
    <w:rsid w:val="000063A6"/>
    <w:rsid w:val="000068AC"/>
    <w:rsid w:val="00014237"/>
    <w:rsid w:val="000153AC"/>
    <w:rsid w:val="000167AD"/>
    <w:rsid w:val="00016990"/>
    <w:rsid w:val="00016D7E"/>
    <w:rsid w:val="00020671"/>
    <w:rsid w:val="000211D4"/>
    <w:rsid w:val="0002342B"/>
    <w:rsid w:val="000306B7"/>
    <w:rsid w:val="00030EC9"/>
    <w:rsid w:val="00037E8B"/>
    <w:rsid w:val="000475FA"/>
    <w:rsid w:val="00082FB4"/>
    <w:rsid w:val="000C4D4E"/>
    <w:rsid w:val="000C73BA"/>
    <w:rsid w:val="000E0A78"/>
    <w:rsid w:val="000E5181"/>
    <w:rsid w:val="000F1B08"/>
    <w:rsid w:val="000F454E"/>
    <w:rsid w:val="000F6585"/>
    <w:rsid w:val="00103D7C"/>
    <w:rsid w:val="001212A9"/>
    <w:rsid w:val="00136BAA"/>
    <w:rsid w:val="001418E1"/>
    <w:rsid w:val="001472E5"/>
    <w:rsid w:val="001478FA"/>
    <w:rsid w:val="001903D8"/>
    <w:rsid w:val="00197647"/>
    <w:rsid w:val="001A19FF"/>
    <w:rsid w:val="001A21D5"/>
    <w:rsid w:val="001A5FEB"/>
    <w:rsid w:val="001B6705"/>
    <w:rsid w:val="001B7C6E"/>
    <w:rsid w:val="001D0688"/>
    <w:rsid w:val="001E574E"/>
    <w:rsid w:val="001F58FE"/>
    <w:rsid w:val="002009AA"/>
    <w:rsid w:val="00204713"/>
    <w:rsid w:val="002104E3"/>
    <w:rsid w:val="00212530"/>
    <w:rsid w:val="00220FB3"/>
    <w:rsid w:val="00242904"/>
    <w:rsid w:val="00242B16"/>
    <w:rsid w:val="00272FC7"/>
    <w:rsid w:val="002737EA"/>
    <w:rsid w:val="00276C3C"/>
    <w:rsid w:val="002A20FC"/>
    <w:rsid w:val="002B4F05"/>
    <w:rsid w:val="002F2D27"/>
    <w:rsid w:val="002F74E2"/>
    <w:rsid w:val="003031D6"/>
    <w:rsid w:val="0031128F"/>
    <w:rsid w:val="00336995"/>
    <w:rsid w:val="00341F24"/>
    <w:rsid w:val="003534CF"/>
    <w:rsid w:val="00372720"/>
    <w:rsid w:val="003855A8"/>
    <w:rsid w:val="00392572"/>
    <w:rsid w:val="003C2732"/>
    <w:rsid w:val="003D4251"/>
    <w:rsid w:val="003D6120"/>
    <w:rsid w:val="003E23D0"/>
    <w:rsid w:val="003E71D5"/>
    <w:rsid w:val="003F521D"/>
    <w:rsid w:val="003F5C1D"/>
    <w:rsid w:val="00402114"/>
    <w:rsid w:val="0041455E"/>
    <w:rsid w:val="00415EDC"/>
    <w:rsid w:val="00421E93"/>
    <w:rsid w:val="00440D5E"/>
    <w:rsid w:val="00453C49"/>
    <w:rsid w:val="00470E49"/>
    <w:rsid w:val="0047294E"/>
    <w:rsid w:val="004770B1"/>
    <w:rsid w:val="004C1A60"/>
    <w:rsid w:val="004D2CEC"/>
    <w:rsid w:val="004D695F"/>
    <w:rsid w:val="004F2057"/>
    <w:rsid w:val="00500DF9"/>
    <w:rsid w:val="00501CA9"/>
    <w:rsid w:val="00521555"/>
    <w:rsid w:val="0053638C"/>
    <w:rsid w:val="0054208B"/>
    <w:rsid w:val="005431AF"/>
    <w:rsid w:val="00543B2C"/>
    <w:rsid w:val="00544091"/>
    <w:rsid w:val="0054513A"/>
    <w:rsid w:val="00546F31"/>
    <w:rsid w:val="00547F33"/>
    <w:rsid w:val="00576BBF"/>
    <w:rsid w:val="00581D47"/>
    <w:rsid w:val="00591EF1"/>
    <w:rsid w:val="005B285E"/>
    <w:rsid w:val="005C195F"/>
    <w:rsid w:val="005C2B31"/>
    <w:rsid w:val="005D37CB"/>
    <w:rsid w:val="006221F4"/>
    <w:rsid w:val="0062547B"/>
    <w:rsid w:val="00627319"/>
    <w:rsid w:val="00635E47"/>
    <w:rsid w:val="00647E2B"/>
    <w:rsid w:val="0065432E"/>
    <w:rsid w:val="00682258"/>
    <w:rsid w:val="00695656"/>
    <w:rsid w:val="006A2B2E"/>
    <w:rsid w:val="006A2FC7"/>
    <w:rsid w:val="006A6534"/>
    <w:rsid w:val="006B17F7"/>
    <w:rsid w:val="006B2306"/>
    <w:rsid w:val="006C1248"/>
    <w:rsid w:val="006D4B9D"/>
    <w:rsid w:val="006D6CEB"/>
    <w:rsid w:val="006E56A1"/>
    <w:rsid w:val="0070308C"/>
    <w:rsid w:val="00710BC1"/>
    <w:rsid w:val="007149A2"/>
    <w:rsid w:val="00727D1E"/>
    <w:rsid w:val="00737A4D"/>
    <w:rsid w:val="007436B9"/>
    <w:rsid w:val="00765B89"/>
    <w:rsid w:val="007667F7"/>
    <w:rsid w:val="00771955"/>
    <w:rsid w:val="00774BF2"/>
    <w:rsid w:val="007A4349"/>
    <w:rsid w:val="007E07DD"/>
    <w:rsid w:val="007E1211"/>
    <w:rsid w:val="007E1B00"/>
    <w:rsid w:val="007E3086"/>
    <w:rsid w:val="007F55A7"/>
    <w:rsid w:val="0081349E"/>
    <w:rsid w:val="00830E69"/>
    <w:rsid w:val="00833D4B"/>
    <w:rsid w:val="00865439"/>
    <w:rsid w:val="00870189"/>
    <w:rsid w:val="00875282"/>
    <w:rsid w:val="008920C7"/>
    <w:rsid w:val="008A71A9"/>
    <w:rsid w:val="008B7D5F"/>
    <w:rsid w:val="008C0752"/>
    <w:rsid w:val="008C7C74"/>
    <w:rsid w:val="008D143A"/>
    <w:rsid w:val="008E2C02"/>
    <w:rsid w:val="008E6A49"/>
    <w:rsid w:val="008F6498"/>
    <w:rsid w:val="008F7ADD"/>
    <w:rsid w:val="00905173"/>
    <w:rsid w:val="009103B1"/>
    <w:rsid w:val="00911425"/>
    <w:rsid w:val="009116C9"/>
    <w:rsid w:val="0093268F"/>
    <w:rsid w:val="009338CB"/>
    <w:rsid w:val="00934E7F"/>
    <w:rsid w:val="00935579"/>
    <w:rsid w:val="00940BBE"/>
    <w:rsid w:val="00952C5B"/>
    <w:rsid w:val="009562F4"/>
    <w:rsid w:val="00960153"/>
    <w:rsid w:val="0098384B"/>
    <w:rsid w:val="00991063"/>
    <w:rsid w:val="00991D34"/>
    <w:rsid w:val="009B3FFE"/>
    <w:rsid w:val="009B6FDE"/>
    <w:rsid w:val="009C3F89"/>
    <w:rsid w:val="009C459C"/>
    <w:rsid w:val="009E5571"/>
    <w:rsid w:val="009E6161"/>
    <w:rsid w:val="009F5ED8"/>
    <w:rsid w:val="00A11AE1"/>
    <w:rsid w:val="00A1575D"/>
    <w:rsid w:val="00A168E4"/>
    <w:rsid w:val="00A404DD"/>
    <w:rsid w:val="00A51007"/>
    <w:rsid w:val="00A545FB"/>
    <w:rsid w:val="00A81790"/>
    <w:rsid w:val="00A83757"/>
    <w:rsid w:val="00A8551E"/>
    <w:rsid w:val="00A859D9"/>
    <w:rsid w:val="00AB2727"/>
    <w:rsid w:val="00AC676B"/>
    <w:rsid w:val="00AC6790"/>
    <w:rsid w:val="00AD4844"/>
    <w:rsid w:val="00B033E7"/>
    <w:rsid w:val="00B10C5D"/>
    <w:rsid w:val="00B11F36"/>
    <w:rsid w:val="00B121BB"/>
    <w:rsid w:val="00B22B3F"/>
    <w:rsid w:val="00B2558D"/>
    <w:rsid w:val="00B65538"/>
    <w:rsid w:val="00B67E74"/>
    <w:rsid w:val="00B82B57"/>
    <w:rsid w:val="00B87A85"/>
    <w:rsid w:val="00B93A9F"/>
    <w:rsid w:val="00B94D65"/>
    <w:rsid w:val="00BA66ED"/>
    <w:rsid w:val="00BC5262"/>
    <w:rsid w:val="00BE4CE5"/>
    <w:rsid w:val="00BF79EE"/>
    <w:rsid w:val="00C06DB5"/>
    <w:rsid w:val="00C07B37"/>
    <w:rsid w:val="00C26C89"/>
    <w:rsid w:val="00C3510C"/>
    <w:rsid w:val="00C40C7C"/>
    <w:rsid w:val="00C60D0C"/>
    <w:rsid w:val="00CA37EB"/>
    <w:rsid w:val="00CB430D"/>
    <w:rsid w:val="00CB66DA"/>
    <w:rsid w:val="00CB7C88"/>
    <w:rsid w:val="00CD2B46"/>
    <w:rsid w:val="00CF1B40"/>
    <w:rsid w:val="00CF4526"/>
    <w:rsid w:val="00D0145E"/>
    <w:rsid w:val="00D04D66"/>
    <w:rsid w:val="00D27FFD"/>
    <w:rsid w:val="00D42CBB"/>
    <w:rsid w:val="00D46AE7"/>
    <w:rsid w:val="00D54B3E"/>
    <w:rsid w:val="00D901B2"/>
    <w:rsid w:val="00D91740"/>
    <w:rsid w:val="00D9635E"/>
    <w:rsid w:val="00DA2932"/>
    <w:rsid w:val="00DB3695"/>
    <w:rsid w:val="00DC2AB8"/>
    <w:rsid w:val="00DC6327"/>
    <w:rsid w:val="00DD2065"/>
    <w:rsid w:val="00DF3F1D"/>
    <w:rsid w:val="00E0357F"/>
    <w:rsid w:val="00E21F3A"/>
    <w:rsid w:val="00E4217A"/>
    <w:rsid w:val="00E63C1E"/>
    <w:rsid w:val="00E72CC1"/>
    <w:rsid w:val="00E76C95"/>
    <w:rsid w:val="00EA149E"/>
    <w:rsid w:val="00EB40DD"/>
    <w:rsid w:val="00EC145D"/>
    <w:rsid w:val="00EE46E9"/>
    <w:rsid w:val="00EF0E65"/>
    <w:rsid w:val="00EF6B07"/>
    <w:rsid w:val="00F06EA0"/>
    <w:rsid w:val="00F120AD"/>
    <w:rsid w:val="00F14F48"/>
    <w:rsid w:val="00F15FF1"/>
    <w:rsid w:val="00F21D13"/>
    <w:rsid w:val="00F23518"/>
    <w:rsid w:val="00F30C24"/>
    <w:rsid w:val="00F374DF"/>
    <w:rsid w:val="00F468E6"/>
    <w:rsid w:val="00F47ADC"/>
    <w:rsid w:val="00F47BDF"/>
    <w:rsid w:val="00F64835"/>
    <w:rsid w:val="00F66EA7"/>
    <w:rsid w:val="00F70C2E"/>
    <w:rsid w:val="00F82AF2"/>
    <w:rsid w:val="00F86B62"/>
    <w:rsid w:val="00FA3BCF"/>
    <w:rsid w:val="00FA6E46"/>
    <w:rsid w:val="00FA6FFE"/>
    <w:rsid w:val="00FB2A8C"/>
    <w:rsid w:val="00FC1C40"/>
    <w:rsid w:val="00FC7439"/>
    <w:rsid w:val="00FD4E98"/>
    <w:rsid w:val="00FD5A84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C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iagrama2">
    <w:name w:val="Diagrama2"/>
    <w:basedOn w:val="Normln"/>
    <w:rsid w:val="00FD4E9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odkaz">
    <w:name w:val="Hyperlink"/>
    <w:uiPriority w:val="99"/>
    <w:rsid w:val="002737E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737E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737EA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rsid w:val="002737EA"/>
    <w:rPr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2737EA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character" w:styleId="CittHTML">
    <w:name w:val="HTML Cite"/>
    <w:uiPriority w:val="99"/>
    <w:semiHidden/>
    <w:unhideWhenUsed/>
    <w:rsid w:val="002737EA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rsid w:val="00220F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FB3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6F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C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iagrama2">
    <w:name w:val="Diagrama2"/>
    <w:basedOn w:val="Normln"/>
    <w:rsid w:val="00FD4E9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odkaz">
    <w:name w:val="Hyperlink"/>
    <w:uiPriority w:val="99"/>
    <w:rsid w:val="002737E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737E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737EA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rsid w:val="002737EA"/>
    <w:rPr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2737EA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character" w:styleId="CittHTML">
    <w:name w:val="HTML Cite"/>
    <w:uiPriority w:val="99"/>
    <w:semiHidden/>
    <w:unhideWhenUsed/>
    <w:rsid w:val="002737EA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rsid w:val="00220F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FB3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6F3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xi.tul.cz/o-nas/volna-pracovni-mista.html%20a%20na%20webu%20Job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mps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654-9688-4288-94C3-49E4741C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3918</CharactersWithSpaces>
  <SharedDoc>false</SharedDoc>
  <HLinks>
    <vt:vector size="36" baseType="variant"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>http://www.euraxess.cz/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http://www.tul.cz/uredni-deska/uredni-deska-tul/vyberova-rizeni-volna-mista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2019-09-09T10:55:00Z</dcterms:created>
  <dcterms:modified xsi:type="dcterms:W3CDTF">2019-09-09T11:27:00Z</dcterms:modified>
</cp:coreProperties>
</file>