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82" w:rsidRPr="00043DD7" w:rsidRDefault="00F15F82" w:rsidP="00F15F8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3DD7">
        <w:rPr>
          <w:b/>
          <w:sz w:val="40"/>
          <w:szCs w:val="40"/>
          <w:u w:val="single"/>
        </w:rPr>
        <w:t>MPO - OP P</w:t>
      </w:r>
      <w:r w:rsidR="00605B9E" w:rsidRPr="00043DD7">
        <w:rPr>
          <w:b/>
          <w:sz w:val="40"/>
          <w:szCs w:val="40"/>
          <w:u w:val="single"/>
        </w:rPr>
        <w:t>IK - program podpory APLIKACE V</w:t>
      </w:r>
      <w:r w:rsidR="002B0A55">
        <w:rPr>
          <w:b/>
          <w:sz w:val="40"/>
          <w:szCs w:val="40"/>
          <w:u w:val="single"/>
        </w:rPr>
        <w:t>I</w:t>
      </w:r>
      <w:r w:rsidRPr="00043DD7">
        <w:rPr>
          <w:b/>
          <w:sz w:val="40"/>
          <w:szCs w:val="40"/>
          <w:u w:val="single"/>
        </w:rPr>
        <w:t xml:space="preserve"> – stručné shrnutí</w:t>
      </w:r>
    </w:p>
    <w:p w:rsidR="00F15F82" w:rsidRPr="00043DD7" w:rsidRDefault="00F15F82" w:rsidP="00F15F8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F15F82" w:rsidRPr="00043DD7" w:rsidRDefault="00F15F82" w:rsidP="00F15F82">
      <w:pPr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Cíl:</w:t>
      </w:r>
      <w:r w:rsidRPr="00043DD7">
        <w:rPr>
          <w:u w:val="single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získávání nových znalostí potřebných pro vývoj nových produktů, materiálů, technologií a služeb prostřednictvím realizace projektů průmyslového výzkumu a experimentálního vývoje. Výsledky těchto činností povedou k zavádění inovací vyšších řádů a k tvorbě produktů konkurenceschopných na světových trzích. </w:t>
      </w: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eastAsia="cs-CZ"/>
        </w:rPr>
      </w:pPr>
      <w:r w:rsidRPr="00043DD7">
        <w:rPr>
          <w:rFonts w:cs="Calibri"/>
          <w:b/>
          <w:u w:val="single"/>
          <w:lang w:eastAsia="cs-CZ"/>
        </w:rPr>
        <w:t>Podporované aktivity:</w:t>
      </w:r>
    </w:p>
    <w:p w:rsidR="00F15F82" w:rsidRPr="00043DD7" w:rsidRDefault="00F15F82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realizace průmyslového výzkumu a experimentálního vývoje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eastAsia="cs-CZ"/>
        </w:rPr>
      </w:pPr>
      <w:r w:rsidRPr="00043DD7">
        <w:rPr>
          <w:rFonts w:cs="Calibri"/>
          <w:b/>
          <w:u w:val="single"/>
          <w:lang w:eastAsia="cs-CZ"/>
        </w:rPr>
        <w:t xml:space="preserve">Podporovanými aktivitami </w:t>
      </w:r>
      <w:r w:rsidRPr="00043DD7">
        <w:rPr>
          <w:rFonts w:cs="Calibri"/>
          <w:b/>
          <w:caps/>
          <w:u w:val="single"/>
          <w:lang w:eastAsia="cs-CZ"/>
        </w:rPr>
        <w:t>nejsou</w:t>
      </w:r>
      <w:r w:rsidRPr="00043DD7">
        <w:rPr>
          <w:rFonts w:cs="Calibri"/>
          <w:b/>
          <w:u w:val="single"/>
          <w:lang w:eastAsia="cs-CZ"/>
        </w:rPr>
        <w:t>: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a) zakládání a rozvoj výzkumných a vývojových center,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b) základní výzkum, 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c) aktivity spojené s podporou vývozu do členských států Evropské unie a třetích zemí, a to podporou přímo vázanou na množství vývozu nebo spojenou se založením a fungováním distribuční sítě nebo jinými běžnými výdaji souvisejícími s vývozními aktivitami,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d) aktivity spojené s podporou přednostního užití domácího zboží před zbožím dováženým,</w:t>
      </w:r>
    </w:p>
    <w:p w:rsidR="00F15F82" w:rsidRPr="00043DD7" w:rsidRDefault="00F15F82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e) výrobní aktivity.</w:t>
      </w:r>
    </w:p>
    <w:p w:rsidR="00F15F82" w:rsidRPr="00043DD7" w:rsidRDefault="00F15F82" w:rsidP="00F15F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u w:val="single"/>
          <w:lang w:eastAsia="cs-CZ"/>
        </w:rPr>
      </w:pPr>
    </w:p>
    <w:p w:rsidR="00F15F82" w:rsidRPr="00043DD7" w:rsidRDefault="00AE076C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Ž</w:t>
      </w:r>
      <w:r w:rsidR="00F15F82" w:rsidRPr="00043DD7">
        <w:rPr>
          <w:b/>
          <w:u w:val="single"/>
        </w:rPr>
        <w:t>adatel</w:t>
      </w:r>
      <w:r w:rsidRPr="00043DD7">
        <w:rPr>
          <w:b/>
          <w:u w:val="single"/>
        </w:rPr>
        <w:t xml:space="preserve"> o podporu</w:t>
      </w:r>
      <w:r w:rsidR="00F15F82" w:rsidRPr="00043DD7">
        <w:rPr>
          <w:b/>
        </w:rPr>
        <w:t>:</w:t>
      </w:r>
      <w:r w:rsidR="00F15F82" w:rsidRPr="00043DD7">
        <w:t xml:space="preserve"> </w:t>
      </w:r>
    </w:p>
    <w:p w:rsidR="00F15F82" w:rsidRPr="00043DD7" w:rsidRDefault="00CC5240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žadatelem je vždy jeden podnikatelský subjekt;</w:t>
      </w:r>
    </w:p>
    <w:p w:rsidR="00CC5240" w:rsidRPr="00043DD7" w:rsidRDefault="00CC5240" w:rsidP="00F15F8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proofErr w:type="spellStart"/>
      <w:r w:rsidRPr="00043DD7">
        <w:rPr>
          <w:rFonts w:ascii="Arial" w:eastAsia="Times New Roman" w:hAnsi="Arial" w:cs="Arial"/>
          <w:sz w:val="19"/>
          <w:szCs w:val="19"/>
          <w:lang w:eastAsia="cs-CZ"/>
        </w:rPr>
        <w:t>spolupříjemc</w:t>
      </w:r>
      <w:r w:rsidR="00A968CA" w:rsidRPr="00043DD7">
        <w:rPr>
          <w:rFonts w:ascii="Arial" w:eastAsia="Times New Roman" w:hAnsi="Arial" w:cs="Arial"/>
          <w:sz w:val="19"/>
          <w:szCs w:val="19"/>
          <w:lang w:eastAsia="cs-CZ"/>
        </w:rPr>
        <w:t>i</w:t>
      </w:r>
      <w:proofErr w:type="spellEnd"/>
      <w:r w:rsidR="00A968CA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mohou být podnikatelské subjekty a výzkumné organizace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Datum ukončení příjmu žádostí o podporu:</w:t>
      </w:r>
    </w:p>
    <w:p w:rsidR="00F15F82" w:rsidRPr="00043DD7" w:rsidRDefault="0053584D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Datum zahájení příjmu žádostí o podporu: </w:t>
      </w:r>
      <w:r w:rsidR="002B0A55">
        <w:rPr>
          <w:rFonts w:ascii="Arial" w:eastAsia="Times New Roman" w:hAnsi="Arial" w:cs="Arial"/>
          <w:sz w:val="19"/>
          <w:szCs w:val="19"/>
          <w:lang w:eastAsia="cs-CZ"/>
        </w:rPr>
        <w:t>28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. 8</w:t>
      </w:r>
      <w:r w:rsidR="002B0A55">
        <w:rPr>
          <w:rFonts w:ascii="Arial" w:eastAsia="Times New Roman" w:hAnsi="Arial" w:cs="Arial"/>
          <w:sz w:val="19"/>
          <w:szCs w:val="19"/>
          <w:lang w:eastAsia="cs-CZ"/>
        </w:rPr>
        <w:t>. 2018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, 9:00</w:t>
      </w:r>
    </w:p>
    <w:p w:rsidR="00F15F82" w:rsidRPr="00043DD7" w:rsidRDefault="0053584D" w:rsidP="00F15F8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Datum ukončení příjmu žádostí o podporu: </w:t>
      </w:r>
      <w:r w:rsidR="002B0A55">
        <w:rPr>
          <w:rFonts w:ascii="Arial" w:eastAsia="Times New Roman" w:hAnsi="Arial" w:cs="Arial"/>
          <w:sz w:val="19"/>
          <w:szCs w:val="19"/>
          <w:lang w:eastAsia="cs-CZ"/>
        </w:rPr>
        <w:t>17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="002B0A55">
        <w:rPr>
          <w:rFonts w:ascii="Arial" w:eastAsia="Times New Roman" w:hAnsi="Arial" w:cs="Arial"/>
          <w:sz w:val="19"/>
          <w:szCs w:val="19"/>
          <w:lang w:eastAsia="cs-CZ"/>
        </w:rPr>
        <w:t>12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201</w:t>
      </w:r>
      <w:r w:rsidR="002B0A55">
        <w:rPr>
          <w:rFonts w:ascii="Arial" w:eastAsia="Times New Roman" w:hAnsi="Arial" w:cs="Arial"/>
          <w:sz w:val="19"/>
          <w:szCs w:val="19"/>
          <w:lang w:eastAsia="cs-CZ"/>
        </w:rPr>
        <w:t>8</w:t>
      </w:r>
      <w:r w:rsidR="00605B9E" w:rsidRPr="00043DD7">
        <w:rPr>
          <w:rFonts w:ascii="Arial" w:eastAsia="Times New Roman" w:hAnsi="Arial" w:cs="Arial"/>
          <w:sz w:val="19"/>
          <w:szCs w:val="19"/>
          <w:lang w:eastAsia="cs-CZ"/>
        </w:rPr>
        <w:t>, 23:59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Doba realizace projektu:</w:t>
      </w:r>
      <w:r w:rsidRPr="00043DD7">
        <w:t xml:space="preserve"> </w:t>
      </w:r>
      <w:r w:rsidR="00BC2A09" w:rsidRPr="00043DD7">
        <w:rPr>
          <w:rFonts w:ascii="Arial" w:eastAsia="Times New Roman" w:hAnsi="Arial" w:cs="Arial"/>
          <w:sz w:val="19"/>
          <w:szCs w:val="19"/>
          <w:lang w:eastAsia="cs-CZ"/>
        </w:rPr>
        <w:t>nejzazší te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rmín pro ukončení projektu je 31. 1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="00BC2A09" w:rsidRPr="00043DD7">
        <w:rPr>
          <w:rFonts w:ascii="Arial" w:eastAsia="Times New Roman" w:hAnsi="Arial" w:cs="Arial"/>
          <w:sz w:val="19"/>
          <w:szCs w:val="19"/>
          <w:lang w:eastAsia="cs-CZ"/>
        </w:rPr>
        <w:t>. 202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>2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Plánovaná alokace výzvy:</w:t>
      </w:r>
      <w:r w:rsidRPr="00043DD7">
        <w:t xml:space="preserve"> 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1</w:t>
      </w:r>
      <w:r w:rsidR="004262D3" w:rsidRPr="00043DD7">
        <w:rPr>
          <w:rFonts w:ascii="Arial" w:eastAsia="Times New Roman" w:hAnsi="Arial" w:cs="Arial"/>
          <w:sz w:val="19"/>
          <w:szCs w:val="19"/>
          <w:lang w:eastAsia="cs-CZ"/>
        </w:rPr>
        <w:t>,</w:t>
      </w:r>
      <w:r w:rsidR="00BA1C9D" w:rsidRPr="00043DD7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="004262D3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mld. Kč. V případě výraznějšího převisu kvalitních projektů může být alokace navýšena.</w:t>
      </w:r>
    </w:p>
    <w:p w:rsidR="00963F7F" w:rsidRPr="00043DD7" w:rsidRDefault="00963F7F" w:rsidP="00F15F82">
      <w:pPr>
        <w:spacing w:after="0" w:line="240" w:lineRule="auto"/>
        <w:jc w:val="both"/>
      </w:pPr>
    </w:p>
    <w:p w:rsidR="00963F7F" w:rsidRPr="00043DD7" w:rsidRDefault="00963F7F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</w:rPr>
        <w:t xml:space="preserve">Cílové území: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Území České republiky, mimo území hl. m. Prahy. (rozhodující není sídlo žadatele ale skutečné mí</w:t>
      </w:r>
      <w:r w:rsidR="00B601DE" w:rsidRPr="00043DD7">
        <w:rPr>
          <w:rFonts w:ascii="Arial" w:eastAsia="Times New Roman" w:hAnsi="Arial" w:cs="Arial"/>
          <w:sz w:val="19"/>
          <w:szCs w:val="19"/>
          <w:lang w:eastAsia="cs-CZ"/>
        </w:rPr>
        <w:t>sto realizace projektu = výdajů)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Způsobilé výdaje</w:t>
      </w:r>
      <w:r w:rsidR="00E267EE" w:rsidRPr="00043DD7">
        <w:rPr>
          <w:b/>
          <w:u w:val="single"/>
        </w:rPr>
        <w:t xml:space="preserve"> (Podrobnější údaje ke způsobilým výdajům viz Příloha č. 1 výzvy)</w:t>
      </w:r>
      <w:r w:rsidRPr="00043DD7">
        <w:rPr>
          <w:b/>
          <w:u w:val="single"/>
        </w:rPr>
        <w:t>: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9F509E" w:rsidRPr="00043DD7" w:rsidRDefault="0060483A" w:rsidP="009F509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Náklady na smluvní výzkum a konzultační služby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např. výdaje na ověřování prototypů, laboratorní testování vstupů a vzorků; externě nakupované služby poradců, expertů, znalců, kteří nejsou zaměstnanci žadatele</w:t>
      </w:r>
      <w:r w:rsidR="009F509E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ani partnera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, zpracovávané studie a analýzy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, poznatky a patenty zakoupené nebo pořízené v rámci licence z vnějších zdrojů</w:t>
      </w:r>
      <w:r w:rsidR="004961DC" w:rsidRPr="00043DD7">
        <w:rPr>
          <w:rFonts w:ascii="Arial" w:eastAsia="Times New Roman" w:hAnsi="Arial" w:cs="Arial"/>
          <w:sz w:val="19"/>
          <w:szCs w:val="19"/>
          <w:lang w:eastAsia="cs-CZ"/>
        </w:rPr>
        <w:t>.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9F509E" w:rsidRPr="00071A7C" w:rsidRDefault="00E91D5F" w:rsidP="00851C0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71A7C">
        <w:rPr>
          <w:rFonts w:ascii="Arial" w:eastAsia="Times New Roman" w:hAnsi="Arial" w:cs="Arial"/>
          <w:b/>
          <w:sz w:val="19"/>
          <w:szCs w:val="19"/>
          <w:lang w:eastAsia="cs-CZ"/>
        </w:rPr>
        <w:t>Mzdy a pojistné</w:t>
      </w:r>
      <w:r w:rsidR="00F15F82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Osobní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náklady výzkumných pracovníků,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techniků a ostatního technického podpůrného personálu v rozsahu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nezbytném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 pro účel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projektu, popř. jejich alikvotní část odpovídající pracovnímu vytížení zaměstnance na projektu. V rámci osobních mezd pracovníků nepracujících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celým svým úvazkem u zaměstnavatele na projektu nelze do způsobilých výdajů zahrnout dovolené a svátky. Mezi podpůrný personál je možné zařadit např. projektového manažera, koordinátora projektu, pracovníka nákupu apod. Osobní náklady podpůrného personálu je nutné vždy odůvodnit a konkretizovat jeho činnosti. Bez uvedené činnosti budou takové osobní náklady Řídicím orgánem kráceny. Pracovníci musí být v pracovně-právním vztahu k žadateli, resp. příjemci dotace, včetně dohod o práci konaných mimo pracovní poměr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(DPČ, DPP). Maximální přepočtený pracovní úvazek zaměstnance se musí rovnat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max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>imálně 1,0. Vyšší úvazky nebudou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v žádostech chápány jako způsobilé a Řídicí orgán tak má právo je krátit kdykoliv v průběhu realizace a udržitelnosti projektu. Do způsobilých výdajů není možné zahrnout náklady v rámci FKSP a náklady na pracovníky, kteří by v projektu měli pouze administrovat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žádost o podporu. Osobní náklady není možné účelově navyšovat pro účely projektu ve vztahu k osobám do projektu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zapojených (referenční mzdy daných pracovníků v minulých účetních období jsou srovnatelné s osobními náklady uvedenými v projektu).</w:t>
      </w:r>
    </w:p>
    <w:p w:rsidR="00E91D5F" w:rsidRPr="00043DD7" w:rsidRDefault="00E91D5F" w:rsidP="0060483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lastRenderedPageBreak/>
        <w:t>Materiál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: </w:t>
      </w:r>
      <w:r w:rsidR="00B36441" w:rsidRPr="00043DD7">
        <w:rPr>
          <w:rFonts w:ascii="Arial" w:eastAsia="Times New Roman" w:hAnsi="Arial" w:cs="Arial"/>
          <w:sz w:val="19"/>
          <w:szCs w:val="19"/>
          <w:lang w:eastAsia="cs-CZ"/>
        </w:rPr>
        <w:t>náklady na materiál, který je užit pro účely výzkumu a vývoje (např. materiál a komponenty pro stavbu prototypů).</w:t>
      </w:r>
    </w:p>
    <w:p w:rsidR="00071A7C" w:rsidRDefault="00E267EE" w:rsidP="00C96D4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71A7C">
        <w:rPr>
          <w:rFonts w:ascii="Arial" w:eastAsia="Times New Roman" w:hAnsi="Arial" w:cs="Arial"/>
          <w:b/>
          <w:sz w:val="19"/>
          <w:szCs w:val="19"/>
          <w:lang w:eastAsia="cs-CZ"/>
        </w:rPr>
        <w:t>Ostatní režie:</w:t>
      </w:r>
      <w:r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max. 15% z položky Mzdy a pojistné.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Mezi náklady, které je možné nárokovat v této rozpočtové položce, zařazujeme náklad na spotřebu energií,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náklady spojené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s využíváním internetu telefonických služeb, spotřebou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kanc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elářských potřeb a cestovné v rámci projektu. Rovněž je možné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do této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p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oložky zařadit osobní náklady projektového manažera, koordinátora projektu, pracovníka nákupu apod. v rozsahu nezbytném pro účely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 xml:space="preserve"> projektu. </w:t>
      </w:r>
      <w:r w:rsidR="00071A7C" w:rsidRPr="00071A7C">
        <w:rPr>
          <w:rFonts w:ascii="Arial" w:eastAsia="Times New Roman" w:hAnsi="Arial" w:cs="Arial"/>
          <w:sz w:val="19"/>
          <w:szCs w:val="19"/>
          <w:lang w:eastAsia="cs-CZ"/>
        </w:rPr>
        <w:t>Není možné do způsobilých výdajů v této rozpočtové položce zařazovat např. drobný majetek.</w:t>
      </w:r>
    </w:p>
    <w:p w:rsidR="00F15F82" w:rsidRPr="00071A7C" w:rsidRDefault="00AB54AD" w:rsidP="00C96D4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71A7C">
        <w:rPr>
          <w:rFonts w:ascii="Arial" w:eastAsia="Times New Roman" w:hAnsi="Arial" w:cs="Arial"/>
          <w:b/>
          <w:sz w:val="19"/>
          <w:szCs w:val="19"/>
          <w:lang w:eastAsia="cs-CZ"/>
        </w:rPr>
        <w:t>Odpisy:</w:t>
      </w:r>
      <w:r w:rsidRPr="00071A7C">
        <w:rPr>
          <w:rFonts w:ascii="Arial" w:eastAsia="Times New Roman" w:hAnsi="Arial" w:cs="Arial"/>
          <w:sz w:val="19"/>
          <w:szCs w:val="19"/>
          <w:lang w:eastAsia="cs-CZ"/>
        </w:rPr>
        <w:t xml:space="preserve"> daňově účinné odpisy dlouhodobého hmotného majetku a nehmotného majetku.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3F2AC0" w:rsidRPr="00043DD7" w:rsidRDefault="003F2AC0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Maximální podíl způsobilých výdajů za podporovanou aktivitu průmyslový výzkum nesmí překročit 50% celkových způsobilých výdajů projektu.</w:t>
      </w:r>
    </w:p>
    <w:p w:rsidR="00F15F82" w:rsidRPr="00043DD7" w:rsidRDefault="00F15F82" w:rsidP="00F15F82">
      <w:pPr>
        <w:spacing w:after="0" w:line="240" w:lineRule="auto"/>
        <w:jc w:val="both"/>
      </w:pPr>
    </w:p>
    <w:p w:rsidR="00F15F82" w:rsidRPr="00043DD7" w:rsidRDefault="00F15F82" w:rsidP="00F15F82">
      <w:pPr>
        <w:spacing w:after="0" w:line="240" w:lineRule="auto"/>
        <w:jc w:val="both"/>
      </w:pPr>
      <w:r w:rsidRPr="00043DD7">
        <w:rPr>
          <w:b/>
          <w:u w:val="single"/>
        </w:rPr>
        <w:t>Forma a výše podpory</w:t>
      </w:r>
      <w:r w:rsidRPr="00043DD7">
        <w:rPr>
          <w:b/>
        </w:rPr>
        <w:t>:</w:t>
      </w:r>
      <w:r w:rsidRPr="00043DD7">
        <w:t xml:space="preserve"> </w:t>
      </w:r>
    </w:p>
    <w:p w:rsidR="00F15F82" w:rsidRPr="00043DD7" w:rsidRDefault="00F15F82" w:rsidP="00F15F82">
      <w:pPr>
        <w:spacing w:after="0" w:line="240" w:lineRule="auto"/>
        <w:jc w:val="both"/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Maximální míra veřejné podpory je dána následující tabulkou, kde jsou rozhodující kategorie podporovaných aktivit a velikost podniku:</w:t>
      </w: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malý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střední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velký podnik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50%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35%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25%</w:t>
            </w:r>
          </w:p>
        </w:tc>
      </w:tr>
    </w:tbl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V případě realizace projektu, který zahrnuje účinnou spolupráci mezi členy konsorcia, je maximální míra veřejné podpory podle kategorie podporovaných aktivit a velikosti podniku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malý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střední podnik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velký podnik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80%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65%</w:t>
            </w:r>
          </w:p>
        </w:tc>
      </w:tr>
      <w:tr w:rsidR="00F15F82" w:rsidRPr="00043DD7" w:rsidTr="009277D9"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60%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50%</w:t>
            </w:r>
          </w:p>
        </w:tc>
        <w:tc>
          <w:tcPr>
            <w:tcW w:w="2303" w:type="dxa"/>
            <w:shd w:val="clear" w:color="auto" w:fill="auto"/>
          </w:tcPr>
          <w:p w:rsidR="00F15F82" w:rsidRPr="00043DD7" w:rsidRDefault="00F15F82" w:rsidP="00927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40%</w:t>
            </w:r>
          </w:p>
        </w:tc>
      </w:tr>
    </w:tbl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1D52CD" w:rsidRPr="00043DD7" w:rsidRDefault="003B7EEE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V režimu nezakládajícím veřejnou podporu je podpora poskytována v souladu s Rámcem a to pro subjekty, které splňují definici organiza</w:t>
      </w:r>
      <w:r w:rsidR="001D52CD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ce pro výzkum a šíření znalostí. Maximální intenzita podpory zde nesmí přesáhnout </w:t>
      </w:r>
      <w:r w:rsidR="001D52CD"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75%</w:t>
      </w:r>
      <w:r w:rsidR="001D52CD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z celkových způsobilých výdajů výzkumné organizace bez ohledu na velikost výzkumné organizace či místa realizace: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1D52CD" w:rsidRPr="00043DD7" w:rsidTr="001D52CD">
        <w:tc>
          <w:tcPr>
            <w:tcW w:w="4889" w:type="dxa"/>
            <w:vMerge w:val="restart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b/>
                <w:sz w:val="19"/>
                <w:szCs w:val="19"/>
                <w:lang w:eastAsia="cs-CZ"/>
              </w:rPr>
              <w:t>Kategorie činnosti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 xml:space="preserve">Podpora nezakládající veřejnou podporu </w:t>
            </w:r>
          </w:p>
        </w:tc>
      </w:tr>
      <w:tr w:rsidR="001D52CD" w:rsidRPr="00043DD7" w:rsidTr="001D52CD">
        <w:tc>
          <w:tcPr>
            <w:tcW w:w="4889" w:type="dxa"/>
            <w:vMerge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organizace pro výzkum a šíření znalostí</w:t>
            </w:r>
          </w:p>
        </w:tc>
      </w:tr>
      <w:tr w:rsidR="001D52CD" w:rsidRPr="00043DD7" w:rsidTr="001D52CD">
        <w:tc>
          <w:tcPr>
            <w:tcW w:w="4889" w:type="dxa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Průmyslový výzkum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</w:tr>
      <w:tr w:rsidR="001D52CD" w:rsidRPr="00043DD7" w:rsidTr="001D52CD">
        <w:tc>
          <w:tcPr>
            <w:tcW w:w="4889" w:type="dxa"/>
          </w:tcPr>
          <w:p w:rsidR="001D52CD" w:rsidRPr="00043DD7" w:rsidRDefault="001D52CD" w:rsidP="00F15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Experimentální vývoj</w:t>
            </w:r>
          </w:p>
        </w:tc>
        <w:tc>
          <w:tcPr>
            <w:tcW w:w="4889" w:type="dxa"/>
          </w:tcPr>
          <w:p w:rsidR="001D52CD" w:rsidRPr="00043DD7" w:rsidRDefault="001D52CD" w:rsidP="001D5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043DD7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75%</w:t>
            </w:r>
          </w:p>
        </w:tc>
      </w:tr>
    </w:tbl>
    <w:p w:rsidR="001D52CD" w:rsidRPr="00043DD7" w:rsidRDefault="001D52CD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</w:p>
    <w:p w:rsidR="003B7EEE" w:rsidRPr="00043DD7" w:rsidRDefault="001D52CD" w:rsidP="001D52CD">
      <w:pPr>
        <w:jc w:val="both"/>
        <w:rPr>
          <w:b/>
          <w:u w:val="single"/>
        </w:rPr>
      </w:pPr>
      <w:r w:rsidRPr="00043DD7">
        <w:rPr>
          <w:rFonts w:ascii="Arial" w:eastAsia="Times New Roman" w:hAnsi="Arial" w:cs="Arial"/>
          <w:b/>
          <w:sz w:val="19"/>
          <w:szCs w:val="19"/>
          <w:u w:val="single"/>
          <w:lang w:eastAsia="cs-CZ"/>
        </w:rPr>
        <w:t>Podíl aktivit podnikatelských subjektů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na celkových aktivitách projektu (způsobilých výdajích) musí být minimálně </w:t>
      </w: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50%.</w:t>
      </w:r>
    </w:p>
    <w:p w:rsidR="00F15F82" w:rsidRPr="00043DD7" w:rsidRDefault="00F15F82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Míra podpory:</w:t>
      </w:r>
      <w:r w:rsidRPr="00043DD7">
        <w:rPr>
          <w:u w:val="single"/>
        </w:rPr>
        <w:t xml:space="preserve">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Maximální míra podpory za celý projekt je omezena na </w:t>
      </w:r>
      <w:r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70%.</w:t>
      </w:r>
    </w:p>
    <w:p w:rsidR="00F15F82" w:rsidRPr="00043DD7" w:rsidRDefault="00F15F82" w:rsidP="00F15F82">
      <w:pPr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 xml:space="preserve">Maximální a minimální výše dotace: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Dotace na projekt je poskytována minimálně ve výši 1 mil. Kč a maximálně do výše </w:t>
      </w:r>
      <w:r w:rsidR="00071A7C">
        <w:rPr>
          <w:rFonts w:ascii="Arial" w:eastAsia="Times New Roman" w:hAnsi="Arial" w:cs="Arial"/>
          <w:sz w:val="19"/>
          <w:szCs w:val="19"/>
          <w:lang w:eastAsia="cs-CZ"/>
        </w:rPr>
        <w:t>4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0 mil. Kč.</w:t>
      </w: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  <w:r w:rsidRPr="00043DD7">
        <w:rPr>
          <w:b/>
          <w:u w:val="single"/>
        </w:rPr>
        <w:t>Další důležité podmínky:</w:t>
      </w:r>
    </w:p>
    <w:p w:rsidR="00F15F82" w:rsidRPr="00043DD7" w:rsidRDefault="00F15F82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Podporovány jsou projekty, jejichž výstupy se projeví v odvětvích vymezených oddíly CZ-NACE C 10 –11, 13 – 18, 20 - 33; D 35, E 38; F 41 – 43, J 58, 59, 61 - 63, M 69 – 72, 74, 75, N 78, S 95 (viz příloha výzvy č. </w:t>
      </w:r>
      <w:r w:rsidR="00963F7F" w:rsidRPr="00043DD7">
        <w:rPr>
          <w:rFonts w:ascii="Arial" w:eastAsia="Times New Roman" w:hAnsi="Arial" w:cs="Arial"/>
          <w:sz w:val="19"/>
          <w:szCs w:val="19"/>
          <w:lang w:eastAsia="cs-CZ"/>
        </w:rPr>
        <w:t>2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). </w:t>
      </w:r>
    </w:p>
    <w:p w:rsidR="00F15F82" w:rsidRPr="005F26A9" w:rsidRDefault="00963F7F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5F26A9">
        <w:rPr>
          <w:rFonts w:ascii="Arial" w:eastAsia="Times New Roman" w:hAnsi="Arial" w:cs="Arial"/>
          <w:b/>
          <w:sz w:val="19"/>
          <w:szCs w:val="19"/>
          <w:lang w:eastAsia="cs-CZ"/>
        </w:rPr>
        <w:t>Pokud je žadatel velkým podnikem, je v této výzvě oprávněn předložit pouze jeden projekt</w:t>
      </w:r>
      <w:r w:rsidR="000634BB" w:rsidRPr="005F26A9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 (tj. jednu aktivní žádost o podporu, ve kterých vystupuje jako žadatel nebo partner), MSP pak maximálně 2 projekty (tzn. dvě aktivní žádosti, ve kterých vystupuje jako žadatel nebo partner). Tato podmínka se nevztahuje na výzkumné organizace vystupující v roli partnera projektu.</w:t>
      </w:r>
    </w:p>
    <w:p w:rsidR="000634BB" w:rsidRPr="005F26A9" w:rsidRDefault="000634BB" w:rsidP="005834D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5F26A9">
        <w:rPr>
          <w:rFonts w:ascii="Arial" w:eastAsia="Times New Roman" w:hAnsi="Arial" w:cs="Arial"/>
          <w:sz w:val="19"/>
          <w:szCs w:val="19"/>
          <w:lang w:eastAsia="cs-CZ"/>
        </w:rPr>
        <w:t>Příjemce je povinen</w:t>
      </w:r>
      <w:r w:rsidR="00331924" w:rsidRPr="005F26A9">
        <w:rPr>
          <w:rFonts w:ascii="Arial" w:eastAsia="Times New Roman" w:hAnsi="Arial" w:cs="Arial"/>
          <w:sz w:val="19"/>
          <w:szCs w:val="19"/>
          <w:lang w:eastAsia="cs-CZ"/>
        </w:rPr>
        <w:t xml:space="preserve"> vykonávat</w:t>
      </w:r>
      <w:r w:rsidRPr="005F26A9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="00331924" w:rsidRPr="005F26A9">
        <w:rPr>
          <w:rFonts w:ascii="Arial" w:eastAsia="Times New Roman" w:hAnsi="Arial" w:cs="Arial"/>
          <w:sz w:val="19"/>
          <w:szCs w:val="19"/>
          <w:lang w:eastAsia="cs-CZ"/>
        </w:rPr>
        <w:t>podpořenou aktivitu / činnost v místě r</w:t>
      </w:r>
      <w:r w:rsidR="00043DD7" w:rsidRPr="005F26A9">
        <w:rPr>
          <w:rFonts w:ascii="Arial" w:eastAsia="Times New Roman" w:hAnsi="Arial" w:cs="Arial"/>
          <w:sz w:val="19"/>
          <w:szCs w:val="19"/>
          <w:lang w:eastAsia="cs-CZ"/>
        </w:rPr>
        <w:t>ealizace projektu dle podmínek v R</w:t>
      </w:r>
      <w:r w:rsidR="00331924" w:rsidRPr="005F26A9">
        <w:rPr>
          <w:rFonts w:ascii="Arial" w:eastAsia="Times New Roman" w:hAnsi="Arial" w:cs="Arial"/>
          <w:sz w:val="19"/>
          <w:szCs w:val="19"/>
          <w:lang w:eastAsia="cs-CZ"/>
        </w:rPr>
        <w:t>ozhodnutí</w:t>
      </w:r>
      <w:r w:rsidRPr="005F26A9">
        <w:rPr>
          <w:rFonts w:ascii="Arial" w:eastAsia="Times New Roman" w:hAnsi="Arial" w:cs="Arial"/>
          <w:sz w:val="19"/>
          <w:szCs w:val="19"/>
          <w:lang w:eastAsia="cs-CZ"/>
        </w:rPr>
        <w:t xml:space="preserve"> po dobu 5 let </w:t>
      </w:r>
      <w:r w:rsidR="005F26A9" w:rsidRPr="005F26A9">
        <w:rPr>
          <w:rFonts w:ascii="Arial" w:eastAsia="Times New Roman" w:hAnsi="Arial" w:cs="Arial"/>
          <w:sz w:val="19"/>
          <w:szCs w:val="19"/>
          <w:lang w:eastAsia="cs-CZ"/>
        </w:rPr>
        <w:t xml:space="preserve">od přechodu projektu </w:t>
      </w:r>
      <w:r w:rsidR="005F26A9" w:rsidRPr="005F26A9">
        <w:rPr>
          <w:rFonts w:ascii="Arial" w:eastAsia="Times New Roman" w:hAnsi="Arial" w:cs="Arial"/>
          <w:sz w:val="19"/>
          <w:szCs w:val="19"/>
          <w:lang w:eastAsia="cs-CZ"/>
        </w:rPr>
        <w:t>do centrálního stavu MS2014+:</w:t>
      </w:r>
      <w:r w:rsidR="005F26A9" w:rsidRPr="005F26A9">
        <w:rPr>
          <w:rFonts w:ascii="Arial" w:eastAsia="Times New Roman" w:hAnsi="Arial" w:cs="Arial"/>
          <w:sz w:val="19"/>
          <w:szCs w:val="19"/>
          <w:lang w:eastAsia="cs-CZ"/>
        </w:rPr>
        <w:t>Projekt finančně ukončen ze strany ŘO.</w:t>
      </w:r>
    </w:p>
    <w:p w:rsidR="000634BB" w:rsidRPr="00043DD7" w:rsidRDefault="000634BB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Žadatel odůvodněně předpokládá, že výstupem projektu bude minimálně jeden z těchto výsledků </w:t>
      </w:r>
      <w:proofErr w:type="spellStart"/>
      <w:r w:rsidRPr="00043DD7">
        <w:rPr>
          <w:rFonts w:ascii="Arial" w:eastAsia="Times New Roman" w:hAnsi="Arial" w:cs="Arial"/>
          <w:sz w:val="19"/>
          <w:szCs w:val="19"/>
          <w:lang w:eastAsia="cs-CZ"/>
        </w:rPr>
        <w:t>VaV</w:t>
      </w:r>
      <w:proofErr w:type="spellEnd"/>
      <w:r w:rsidRPr="00043DD7">
        <w:rPr>
          <w:rFonts w:ascii="Arial" w:eastAsia="Times New Roman" w:hAnsi="Arial" w:cs="Arial"/>
          <w:sz w:val="19"/>
          <w:szCs w:val="19"/>
          <w:lang w:eastAsia="cs-CZ"/>
        </w:rPr>
        <w:t>: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Poloprovoz,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Ověřená technologie, 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Užitný vzor,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Průmyslový vzor,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Prototyp,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Funkční vzorek,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lastRenderedPageBreak/>
        <w:t>Certifikovaná metodika</w:t>
      </w:r>
    </w:p>
    <w:p w:rsidR="000634BB" w:rsidRPr="00043DD7" w:rsidRDefault="000634BB" w:rsidP="00561662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Software</w:t>
      </w:r>
    </w:p>
    <w:p w:rsidR="000634BB" w:rsidRPr="00043DD7" w:rsidRDefault="000634BB" w:rsidP="00F15F8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Osobní náklady lze do projektu zahrnout pouze za předpokladu, že u jednotlivých zaměstnanců</w:t>
      </w:r>
      <w:r w:rsidR="0056166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, kteří jsou/byli zapojeni do projektu, za sledované období bylo u žadatele / příjemce / partnera dodrženo pravidlo max. </w:t>
      </w:r>
      <w:r w:rsidR="00561662" w:rsidRPr="00043DD7">
        <w:rPr>
          <w:rFonts w:ascii="Arial" w:eastAsia="Times New Roman" w:hAnsi="Arial" w:cs="Arial"/>
          <w:b/>
          <w:sz w:val="19"/>
          <w:szCs w:val="19"/>
          <w:lang w:eastAsia="cs-CZ"/>
        </w:rPr>
        <w:t>1,0</w:t>
      </w:r>
      <w:r w:rsidR="00561662"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 pracovního úvazku za zaměstnance. Toto příjemce / partner dokládá čestným prohlášením zaměstnavatele souhrnně za všechny zaměstnance.</w:t>
      </w: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</w:p>
    <w:p w:rsidR="00F15F82" w:rsidRPr="00043DD7" w:rsidRDefault="00F15F82" w:rsidP="00F15F82">
      <w:pPr>
        <w:spacing w:after="0" w:line="240" w:lineRule="auto"/>
        <w:jc w:val="both"/>
        <w:rPr>
          <w:b/>
          <w:u w:val="single"/>
        </w:rPr>
      </w:pPr>
    </w:p>
    <w:p w:rsidR="00F15F82" w:rsidRPr="00043DD7" w:rsidRDefault="00F15F82" w:rsidP="00F15F82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Více informací zde:</w:t>
      </w:r>
      <w:r w:rsidRPr="00043DD7">
        <w:t xml:space="preserve"> </w:t>
      </w:r>
      <w:r w:rsidR="005F26A9" w:rsidRPr="005F26A9">
        <w:t>https://www.mpo.cz/cz/podnikani/dotace-a-podpora-podnikani/oppik-2014-2020/vyzvy-op-pik-2018/aplikace---vi--vyzva--237945/</w:t>
      </w:r>
      <w:bookmarkStart w:id="0" w:name="_GoBack"/>
      <w:bookmarkEnd w:id="0"/>
    </w:p>
    <w:p w:rsidR="00F15F82" w:rsidRPr="00043DD7" w:rsidRDefault="00F15F82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b/>
          <w:u w:val="single"/>
        </w:rPr>
        <w:t>Zpracovala:</w:t>
      </w:r>
      <w:r w:rsidRPr="00043DD7">
        <w:t xml:space="preserve">  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Ing. Markéta </w:t>
      </w:r>
      <w:r w:rsidR="005F26A9">
        <w:rPr>
          <w:rFonts w:ascii="Arial" w:eastAsia="Times New Roman" w:hAnsi="Arial" w:cs="Arial"/>
          <w:sz w:val="19"/>
          <w:szCs w:val="19"/>
          <w:lang w:eastAsia="cs-CZ"/>
        </w:rPr>
        <w:t>Pánková</w:t>
      </w:r>
    </w:p>
    <w:p w:rsidR="00561662" w:rsidRPr="00043DD7" w:rsidRDefault="00561662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 w:rsidRPr="00043DD7">
        <w:rPr>
          <w:rFonts w:ascii="Arial" w:eastAsia="Times New Roman" w:hAnsi="Arial" w:cs="Arial"/>
          <w:sz w:val="19"/>
          <w:szCs w:val="19"/>
          <w:lang w:eastAsia="cs-CZ"/>
        </w:rPr>
        <w:t>V Liberci dne 1</w:t>
      </w:r>
      <w:r w:rsidR="005F26A9">
        <w:rPr>
          <w:rFonts w:ascii="Arial" w:eastAsia="Times New Roman" w:hAnsi="Arial" w:cs="Arial"/>
          <w:sz w:val="19"/>
          <w:szCs w:val="19"/>
          <w:lang w:eastAsia="cs-CZ"/>
        </w:rPr>
        <w:t>9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 xml:space="preserve">. </w:t>
      </w:r>
      <w:r w:rsidR="005F26A9">
        <w:rPr>
          <w:rFonts w:ascii="Arial" w:eastAsia="Times New Roman" w:hAnsi="Arial" w:cs="Arial"/>
          <w:sz w:val="19"/>
          <w:szCs w:val="19"/>
          <w:lang w:eastAsia="cs-CZ"/>
        </w:rPr>
        <w:t>6</w:t>
      </w:r>
      <w:r w:rsidRPr="00043DD7">
        <w:rPr>
          <w:rFonts w:ascii="Arial" w:eastAsia="Times New Roman" w:hAnsi="Arial" w:cs="Arial"/>
          <w:sz w:val="19"/>
          <w:szCs w:val="19"/>
          <w:lang w:eastAsia="cs-CZ"/>
        </w:rPr>
        <w:t>. 201</w:t>
      </w:r>
      <w:r w:rsidR="005F26A9">
        <w:rPr>
          <w:rFonts w:ascii="Arial" w:eastAsia="Times New Roman" w:hAnsi="Arial" w:cs="Arial"/>
          <w:sz w:val="19"/>
          <w:szCs w:val="19"/>
          <w:lang w:eastAsia="cs-CZ"/>
        </w:rPr>
        <w:t>8</w:t>
      </w:r>
    </w:p>
    <w:p w:rsidR="00F15F82" w:rsidRPr="0081072D" w:rsidRDefault="005F26A9" w:rsidP="00F15F82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marketa.pankov</w:t>
      </w:r>
      <w:r w:rsidR="00F15F82" w:rsidRPr="00043DD7">
        <w:rPr>
          <w:rFonts w:ascii="Arial" w:eastAsia="Times New Roman" w:hAnsi="Arial" w:cs="Arial"/>
          <w:sz w:val="19"/>
          <w:szCs w:val="19"/>
          <w:lang w:eastAsia="cs-CZ"/>
        </w:rPr>
        <w:t>a@tul.cz</w:t>
      </w:r>
    </w:p>
    <w:p w:rsidR="001771A5" w:rsidRPr="0081072D" w:rsidRDefault="001771A5" w:rsidP="00AE48D1">
      <w:pPr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sectPr w:rsidR="001771A5" w:rsidRPr="0081072D" w:rsidSect="00FA3BC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11" w:rsidRPr="00D91740" w:rsidRDefault="007E5E11" w:rsidP="00D91740">
      <w:r>
        <w:separator/>
      </w:r>
    </w:p>
  </w:endnote>
  <w:endnote w:type="continuationSeparator" w:id="0">
    <w:p w:rsidR="007E5E11" w:rsidRPr="00D91740" w:rsidRDefault="007E5E1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 xml:space="preserve">pro </w:t>
    </w:r>
    <w:proofErr w:type="spellStart"/>
    <w:r w:rsidR="00B0699E" w:rsidRPr="00B0699E">
      <w:rPr>
        <w:b/>
        <w:bCs/>
        <w:color w:val="C10A2B"/>
        <w:sz w:val="12"/>
        <w:szCs w:val="16"/>
      </w:rPr>
      <w:t>nanomateriály</w:t>
    </w:r>
    <w:proofErr w:type="spellEnd"/>
    <w:r w:rsidR="00B0699E" w:rsidRPr="00B0699E">
      <w:rPr>
        <w:b/>
        <w:bCs/>
        <w:color w:val="C10A2B"/>
        <w:sz w:val="12"/>
        <w:szCs w:val="16"/>
      </w:rPr>
      <w:t>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proofErr w:type="gramStart"/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proofErr w:type="gramEnd"/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11" w:rsidRPr="00D91740" w:rsidRDefault="007E5E11" w:rsidP="00D91740">
      <w:r>
        <w:separator/>
      </w:r>
    </w:p>
  </w:footnote>
  <w:footnote w:type="continuationSeparator" w:id="0">
    <w:p w:rsidR="007E5E11" w:rsidRPr="00D91740" w:rsidRDefault="007E5E1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16D7E"/>
    <w:rsid w:val="00020671"/>
    <w:rsid w:val="0002342B"/>
    <w:rsid w:val="000306B7"/>
    <w:rsid w:val="00037E8B"/>
    <w:rsid w:val="00043DD7"/>
    <w:rsid w:val="000634BB"/>
    <w:rsid w:val="00071A7C"/>
    <w:rsid w:val="000C73BA"/>
    <w:rsid w:val="000D5F6F"/>
    <w:rsid w:val="000F1B08"/>
    <w:rsid w:val="001472E5"/>
    <w:rsid w:val="001771A5"/>
    <w:rsid w:val="001903D8"/>
    <w:rsid w:val="001973DB"/>
    <w:rsid w:val="00197647"/>
    <w:rsid w:val="001A21D5"/>
    <w:rsid w:val="001A5FEB"/>
    <w:rsid w:val="001B4405"/>
    <w:rsid w:val="001D0688"/>
    <w:rsid w:val="001D52CD"/>
    <w:rsid w:val="001E574E"/>
    <w:rsid w:val="00253CFA"/>
    <w:rsid w:val="002B0A55"/>
    <w:rsid w:val="002C3C76"/>
    <w:rsid w:val="002D3228"/>
    <w:rsid w:val="002F2D27"/>
    <w:rsid w:val="0031128F"/>
    <w:rsid w:val="00312882"/>
    <w:rsid w:val="00331924"/>
    <w:rsid w:val="003534CF"/>
    <w:rsid w:val="00372720"/>
    <w:rsid w:val="0038410C"/>
    <w:rsid w:val="003855A8"/>
    <w:rsid w:val="00392572"/>
    <w:rsid w:val="003B7EEE"/>
    <w:rsid w:val="003C2732"/>
    <w:rsid w:val="003D4251"/>
    <w:rsid w:val="003E23D0"/>
    <w:rsid w:val="003F2AC0"/>
    <w:rsid w:val="003F5C1D"/>
    <w:rsid w:val="00404E7E"/>
    <w:rsid w:val="00412B10"/>
    <w:rsid w:val="0041455E"/>
    <w:rsid w:val="00415EDC"/>
    <w:rsid w:val="004262D3"/>
    <w:rsid w:val="0047294E"/>
    <w:rsid w:val="00487237"/>
    <w:rsid w:val="004961DC"/>
    <w:rsid w:val="004963A4"/>
    <w:rsid w:val="004D2CEC"/>
    <w:rsid w:val="004F2057"/>
    <w:rsid w:val="00501CA9"/>
    <w:rsid w:val="00520A88"/>
    <w:rsid w:val="0053584D"/>
    <w:rsid w:val="00540D92"/>
    <w:rsid w:val="0054208B"/>
    <w:rsid w:val="0054513A"/>
    <w:rsid w:val="00547F33"/>
    <w:rsid w:val="00561662"/>
    <w:rsid w:val="00581D47"/>
    <w:rsid w:val="005C195F"/>
    <w:rsid w:val="005F26A9"/>
    <w:rsid w:val="0060483A"/>
    <w:rsid w:val="00605B9E"/>
    <w:rsid w:val="0062547B"/>
    <w:rsid w:val="00635E47"/>
    <w:rsid w:val="00682258"/>
    <w:rsid w:val="006A2B2E"/>
    <w:rsid w:val="006A6532"/>
    <w:rsid w:val="006B2306"/>
    <w:rsid w:val="006C1248"/>
    <w:rsid w:val="00710BC1"/>
    <w:rsid w:val="0072545F"/>
    <w:rsid w:val="00727D1E"/>
    <w:rsid w:val="0073132C"/>
    <w:rsid w:val="0074099F"/>
    <w:rsid w:val="00771955"/>
    <w:rsid w:val="007E1211"/>
    <w:rsid w:val="007E1B00"/>
    <w:rsid w:val="007E3086"/>
    <w:rsid w:val="007E5E11"/>
    <w:rsid w:val="007F55A7"/>
    <w:rsid w:val="0081072D"/>
    <w:rsid w:val="0081349E"/>
    <w:rsid w:val="00830E69"/>
    <w:rsid w:val="00833C7F"/>
    <w:rsid w:val="008A71A9"/>
    <w:rsid w:val="008B23A7"/>
    <w:rsid w:val="008C0752"/>
    <w:rsid w:val="008C7C74"/>
    <w:rsid w:val="008D7AC0"/>
    <w:rsid w:val="009116C9"/>
    <w:rsid w:val="0093268F"/>
    <w:rsid w:val="009338CB"/>
    <w:rsid w:val="00935579"/>
    <w:rsid w:val="00940BBE"/>
    <w:rsid w:val="009562F4"/>
    <w:rsid w:val="00963F7F"/>
    <w:rsid w:val="00965F81"/>
    <w:rsid w:val="00991063"/>
    <w:rsid w:val="009A7575"/>
    <w:rsid w:val="009B3FFE"/>
    <w:rsid w:val="009B6FDE"/>
    <w:rsid w:val="009C3F89"/>
    <w:rsid w:val="009C4DEC"/>
    <w:rsid w:val="009E5571"/>
    <w:rsid w:val="009F2C66"/>
    <w:rsid w:val="009F509E"/>
    <w:rsid w:val="00A1575D"/>
    <w:rsid w:val="00A168E4"/>
    <w:rsid w:val="00A220F0"/>
    <w:rsid w:val="00A33557"/>
    <w:rsid w:val="00A344AE"/>
    <w:rsid w:val="00A43C9D"/>
    <w:rsid w:val="00A51007"/>
    <w:rsid w:val="00A83757"/>
    <w:rsid w:val="00A968CA"/>
    <w:rsid w:val="00AB54AD"/>
    <w:rsid w:val="00AB6EAC"/>
    <w:rsid w:val="00AC1DAC"/>
    <w:rsid w:val="00AC6790"/>
    <w:rsid w:val="00AE076C"/>
    <w:rsid w:val="00AE48D1"/>
    <w:rsid w:val="00B064AE"/>
    <w:rsid w:val="00B0699E"/>
    <w:rsid w:val="00B11F36"/>
    <w:rsid w:val="00B22B3F"/>
    <w:rsid w:val="00B2558D"/>
    <w:rsid w:val="00B306CF"/>
    <w:rsid w:val="00B36441"/>
    <w:rsid w:val="00B44EB9"/>
    <w:rsid w:val="00B601DE"/>
    <w:rsid w:val="00B65538"/>
    <w:rsid w:val="00B67E74"/>
    <w:rsid w:val="00B82B57"/>
    <w:rsid w:val="00B94D65"/>
    <w:rsid w:val="00BA1C9D"/>
    <w:rsid w:val="00BC2A09"/>
    <w:rsid w:val="00BD450D"/>
    <w:rsid w:val="00BE4CE5"/>
    <w:rsid w:val="00C10B57"/>
    <w:rsid w:val="00C23949"/>
    <w:rsid w:val="00C9715E"/>
    <w:rsid w:val="00CB430D"/>
    <w:rsid w:val="00CC5240"/>
    <w:rsid w:val="00D277CE"/>
    <w:rsid w:val="00D5465B"/>
    <w:rsid w:val="00D60856"/>
    <w:rsid w:val="00D91740"/>
    <w:rsid w:val="00DA6B6A"/>
    <w:rsid w:val="00DF3F1D"/>
    <w:rsid w:val="00DF48E0"/>
    <w:rsid w:val="00E0357F"/>
    <w:rsid w:val="00E267EE"/>
    <w:rsid w:val="00E63C1E"/>
    <w:rsid w:val="00E76C95"/>
    <w:rsid w:val="00E91D5F"/>
    <w:rsid w:val="00EB40DD"/>
    <w:rsid w:val="00EC145D"/>
    <w:rsid w:val="00F06EA0"/>
    <w:rsid w:val="00F120AD"/>
    <w:rsid w:val="00F1350D"/>
    <w:rsid w:val="00F15F82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  <w:rsid w:val="00FD167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EC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C6A6-6088-4B16-9AF9-7693EDCD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3</Pages>
  <Words>1059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2018-06-19T12:15:00Z</dcterms:created>
  <dcterms:modified xsi:type="dcterms:W3CDTF">2018-06-19T12:15:00Z</dcterms:modified>
</cp:coreProperties>
</file>