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37" w:rsidRPr="00A72F37" w:rsidRDefault="00A72F37" w:rsidP="00403CC1">
      <w:pPr>
        <w:spacing w:after="0"/>
        <w:jc w:val="center"/>
        <w:outlineLvl w:val="0"/>
        <w:rPr>
          <w:rFonts w:cs="Calibri"/>
          <w:b/>
          <w:bCs/>
          <w:sz w:val="24"/>
          <w:szCs w:val="24"/>
          <w:lang w:val="en-GB"/>
        </w:rPr>
      </w:pPr>
    </w:p>
    <w:p w:rsidR="0044089F" w:rsidRPr="00C3510C" w:rsidRDefault="0044089F" w:rsidP="00403CC1">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44089F" w:rsidRPr="00C3510C" w:rsidRDefault="0044089F" w:rsidP="0044089F">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44089F" w:rsidRPr="00C3510C" w:rsidRDefault="0044089F" w:rsidP="0044089F">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44089F" w:rsidRPr="00C3510C" w:rsidRDefault="0044089F" w:rsidP="0044089F">
      <w:pPr>
        <w:spacing w:after="0" w:line="240" w:lineRule="auto"/>
        <w:jc w:val="center"/>
        <w:rPr>
          <w:b/>
          <w:bCs/>
          <w:sz w:val="24"/>
          <w:szCs w:val="24"/>
          <w:lang w:val="en-GB"/>
        </w:rPr>
      </w:pPr>
    </w:p>
    <w:p w:rsidR="00A72F37" w:rsidRDefault="00A72F37" w:rsidP="0044089F">
      <w:pPr>
        <w:spacing w:after="0" w:line="240" w:lineRule="auto"/>
        <w:jc w:val="center"/>
        <w:outlineLvl w:val="0"/>
        <w:rPr>
          <w:b/>
          <w:bCs/>
          <w:caps/>
          <w:color w:val="993366"/>
          <w:sz w:val="42"/>
          <w:szCs w:val="42"/>
          <w:lang w:val="en-GB"/>
        </w:rPr>
      </w:pPr>
      <w:r>
        <w:rPr>
          <w:b/>
          <w:bCs/>
          <w:caps/>
          <w:color w:val="993366"/>
          <w:sz w:val="42"/>
          <w:szCs w:val="42"/>
          <w:lang w:val="en-GB"/>
        </w:rPr>
        <w:t>04</w:t>
      </w:r>
      <w:r w:rsidR="007F0619">
        <w:rPr>
          <w:b/>
          <w:bCs/>
          <w:caps/>
          <w:color w:val="993366"/>
          <w:sz w:val="42"/>
          <w:szCs w:val="42"/>
          <w:lang w:val="en-GB"/>
        </w:rPr>
        <w:t>_8470_JUNIOR</w:t>
      </w:r>
      <w:r w:rsidR="0044089F" w:rsidRPr="00C3510C">
        <w:rPr>
          <w:b/>
          <w:bCs/>
          <w:caps/>
          <w:color w:val="993366"/>
          <w:sz w:val="42"/>
          <w:szCs w:val="42"/>
          <w:lang w:val="en-GB"/>
        </w:rPr>
        <w:t xml:space="preserve"> researcher</w:t>
      </w:r>
    </w:p>
    <w:p w:rsidR="0044089F" w:rsidRDefault="007F0619" w:rsidP="0044089F">
      <w:pPr>
        <w:spacing w:after="0" w:line="240" w:lineRule="auto"/>
        <w:jc w:val="center"/>
        <w:outlineLvl w:val="0"/>
        <w:rPr>
          <w:b/>
          <w:bCs/>
          <w:caps/>
          <w:color w:val="993366"/>
          <w:sz w:val="42"/>
          <w:szCs w:val="42"/>
          <w:lang w:val="en-GB"/>
        </w:rPr>
      </w:pPr>
      <w:r w:rsidRPr="007F0619">
        <w:rPr>
          <w:b/>
          <w:bCs/>
          <w:caps/>
          <w:color w:val="993366"/>
          <w:sz w:val="42"/>
          <w:szCs w:val="42"/>
          <w:lang w:val="en-GB"/>
        </w:rPr>
        <w:t>Developer of AR/Holographics aplications</w:t>
      </w:r>
    </w:p>
    <w:p w:rsidR="007F0619" w:rsidRPr="00C3510C" w:rsidRDefault="007F0619" w:rsidP="0044089F">
      <w:pPr>
        <w:spacing w:after="0" w:line="240" w:lineRule="auto"/>
        <w:jc w:val="center"/>
        <w:outlineLvl w:val="0"/>
        <w:rPr>
          <w:b/>
          <w:bCs/>
          <w:caps/>
          <w:color w:val="993366"/>
          <w:sz w:val="18"/>
          <w:szCs w:val="18"/>
          <w:lang w:val="en-GB"/>
        </w:rPr>
      </w:pPr>
    </w:p>
    <w:p w:rsidR="00A72F37" w:rsidRDefault="0044089F" w:rsidP="0044089F">
      <w:pPr>
        <w:spacing w:after="0" w:line="240" w:lineRule="auto"/>
        <w:jc w:val="center"/>
        <w:outlineLvl w:val="0"/>
        <w:rPr>
          <w:b/>
          <w:bCs/>
          <w:caps/>
          <w:color w:val="993366"/>
          <w:sz w:val="24"/>
          <w:szCs w:val="24"/>
        </w:rPr>
      </w:pPr>
      <w:r w:rsidRPr="00C3510C">
        <w:rPr>
          <w:b/>
          <w:bCs/>
          <w:caps/>
          <w:color w:val="993366"/>
          <w:sz w:val="24"/>
          <w:szCs w:val="24"/>
          <w:lang w:val="en-GB"/>
        </w:rPr>
        <w:t xml:space="preserve">PROJEcT OP VVV – </w:t>
      </w:r>
      <w:r w:rsidR="00F749FA" w:rsidRPr="00F749FA">
        <w:rPr>
          <w:b/>
          <w:bCs/>
          <w:caps/>
          <w:color w:val="993366"/>
          <w:sz w:val="24"/>
          <w:szCs w:val="24"/>
        </w:rPr>
        <w:t>Modular platform for autonomous chassis of specialized electric vehicles for freight and equipment transportation</w:t>
      </w:r>
      <w:r>
        <w:rPr>
          <w:b/>
          <w:bCs/>
          <w:caps/>
          <w:color w:val="993366"/>
          <w:sz w:val="24"/>
          <w:szCs w:val="24"/>
        </w:rPr>
        <w:t xml:space="preserve">, </w:t>
      </w:r>
    </w:p>
    <w:p w:rsidR="0044089F" w:rsidRPr="00082FB4" w:rsidRDefault="0044089F" w:rsidP="0044089F">
      <w:pPr>
        <w:spacing w:after="0" w:line="240" w:lineRule="auto"/>
        <w:jc w:val="center"/>
        <w:outlineLvl w:val="0"/>
        <w:rPr>
          <w:b/>
          <w:bCs/>
          <w:caps/>
          <w:color w:val="993366"/>
          <w:sz w:val="14"/>
          <w:szCs w:val="18"/>
          <w:lang w:val="en-GB"/>
        </w:rPr>
      </w:pPr>
      <w:r w:rsidRPr="004F1E73">
        <w:rPr>
          <w:b/>
          <w:bCs/>
          <w:caps/>
          <w:color w:val="993366"/>
          <w:sz w:val="24"/>
          <w:szCs w:val="24"/>
        </w:rPr>
        <w:t xml:space="preserve">reg. </w:t>
      </w:r>
      <w:r w:rsidR="00F749FA">
        <w:rPr>
          <w:b/>
          <w:bCs/>
          <w:caps/>
          <w:color w:val="993366"/>
          <w:sz w:val="24"/>
          <w:szCs w:val="24"/>
        </w:rPr>
        <w:t>nr</w:t>
      </w:r>
      <w:r w:rsidRPr="004F1E73">
        <w:rPr>
          <w:b/>
          <w:bCs/>
          <w:caps/>
          <w:color w:val="993366"/>
          <w:sz w:val="24"/>
          <w:szCs w:val="24"/>
        </w:rPr>
        <w:t xml:space="preserve">. </w:t>
      </w:r>
      <w:r w:rsidRPr="00E66001">
        <w:rPr>
          <w:b/>
          <w:bCs/>
          <w:caps/>
          <w:color w:val="993366"/>
          <w:sz w:val="24"/>
          <w:szCs w:val="24"/>
        </w:rPr>
        <w:t>CZ.02.1.01/0.0/0.0/16_025/0007293</w:t>
      </w:r>
    </w:p>
    <w:p w:rsidR="00A72F37" w:rsidRDefault="00A72F37" w:rsidP="0044089F">
      <w:pPr>
        <w:pBdr>
          <w:bottom w:val="threeDEmboss" w:sz="18" w:space="1" w:color="auto"/>
        </w:pBdr>
        <w:spacing w:after="60" w:line="240" w:lineRule="auto"/>
        <w:jc w:val="both"/>
        <w:outlineLvl w:val="0"/>
        <w:rPr>
          <w:rFonts w:cs="Calibri"/>
          <w:b/>
          <w:i/>
          <w:color w:val="244061"/>
          <w:lang w:val="en-GB"/>
        </w:rPr>
      </w:pPr>
    </w:p>
    <w:p w:rsidR="0044089F" w:rsidRPr="00C3510C" w:rsidRDefault="0044089F" w:rsidP="0044089F">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44089F" w:rsidRPr="007F0619" w:rsidRDefault="00401AEE" w:rsidP="00A72F37">
      <w:pPr>
        <w:pStyle w:val="Odstavecseseznamem"/>
        <w:numPr>
          <w:ilvl w:val="0"/>
          <w:numId w:val="7"/>
        </w:numPr>
        <w:spacing w:after="0"/>
        <w:jc w:val="both"/>
        <w:rPr>
          <w:rFonts w:cs="Calibri"/>
          <w:sz w:val="20"/>
          <w:szCs w:val="20"/>
        </w:rPr>
      </w:pPr>
      <w:proofErr w:type="spellStart"/>
      <w:r>
        <w:rPr>
          <w:rFonts w:cs="Calibri"/>
          <w:sz w:val="20"/>
          <w:szCs w:val="20"/>
        </w:rPr>
        <w:t>a</w:t>
      </w:r>
      <w:bookmarkStart w:id="0" w:name="_GoBack"/>
      <w:bookmarkEnd w:id="0"/>
      <w:r w:rsidR="00554E54" w:rsidRPr="007F0619">
        <w:rPr>
          <w:rFonts w:cs="Calibri"/>
          <w:sz w:val="20"/>
          <w:szCs w:val="20"/>
        </w:rPr>
        <w:t>pplication</w:t>
      </w:r>
      <w:proofErr w:type="spellEnd"/>
      <w:r w:rsidR="00554E54" w:rsidRPr="007F0619">
        <w:rPr>
          <w:rFonts w:cs="Calibri"/>
          <w:sz w:val="20"/>
          <w:szCs w:val="20"/>
        </w:rPr>
        <w:t xml:space="preserve"> </w:t>
      </w:r>
      <w:proofErr w:type="spellStart"/>
      <w:r w:rsidR="00554E54" w:rsidRPr="007F0619">
        <w:rPr>
          <w:rFonts w:cs="Calibri"/>
          <w:sz w:val="20"/>
          <w:szCs w:val="20"/>
        </w:rPr>
        <w:t>development</w:t>
      </w:r>
      <w:proofErr w:type="spellEnd"/>
      <w:r w:rsidR="00554E54" w:rsidRPr="007F0619">
        <w:rPr>
          <w:rFonts w:cs="Calibri"/>
          <w:sz w:val="20"/>
          <w:szCs w:val="20"/>
        </w:rPr>
        <w:t xml:space="preserve"> </w:t>
      </w:r>
      <w:proofErr w:type="spellStart"/>
      <w:r w:rsidR="00554E54" w:rsidRPr="007F0619">
        <w:rPr>
          <w:rFonts w:cs="Calibri"/>
          <w:sz w:val="20"/>
          <w:szCs w:val="20"/>
        </w:rPr>
        <w:t>for</w:t>
      </w:r>
      <w:proofErr w:type="spellEnd"/>
      <w:r w:rsidR="00554E54" w:rsidRPr="007F0619">
        <w:rPr>
          <w:rFonts w:cs="Calibri"/>
          <w:sz w:val="20"/>
          <w:szCs w:val="20"/>
        </w:rPr>
        <w:t xml:space="preserve"> MS </w:t>
      </w:r>
      <w:proofErr w:type="spellStart"/>
      <w:r w:rsidR="00554E54" w:rsidRPr="007F0619">
        <w:rPr>
          <w:rFonts w:cs="Calibri"/>
          <w:sz w:val="20"/>
          <w:szCs w:val="20"/>
        </w:rPr>
        <w:t>HoloLens</w:t>
      </w:r>
      <w:proofErr w:type="spellEnd"/>
      <w:r w:rsidR="00554E54" w:rsidRPr="007F0619">
        <w:rPr>
          <w:rFonts w:cs="Calibri"/>
          <w:sz w:val="20"/>
          <w:szCs w:val="20"/>
        </w:rPr>
        <w:t xml:space="preserve"> </w:t>
      </w:r>
      <w:proofErr w:type="spellStart"/>
      <w:r w:rsidR="00554E54" w:rsidRPr="007F0619">
        <w:rPr>
          <w:rFonts w:cs="Calibri"/>
          <w:sz w:val="20"/>
          <w:szCs w:val="20"/>
        </w:rPr>
        <w:t>or</w:t>
      </w:r>
      <w:proofErr w:type="spellEnd"/>
      <w:r w:rsidR="00554E54" w:rsidRPr="007F0619">
        <w:rPr>
          <w:rFonts w:cs="Calibri"/>
          <w:sz w:val="20"/>
          <w:szCs w:val="20"/>
        </w:rPr>
        <w:t xml:space="preserve"> </w:t>
      </w:r>
      <w:proofErr w:type="spellStart"/>
      <w:r w:rsidR="00554E54" w:rsidRPr="007F0619">
        <w:rPr>
          <w:rFonts w:cs="Calibri"/>
          <w:sz w:val="20"/>
          <w:szCs w:val="20"/>
        </w:rPr>
        <w:t>any</w:t>
      </w:r>
      <w:proofErr w:type="spellEnd"/>
      <w:r w:rsidR="00554E54" w:rsidRPr="007F0619">
        <w:rPr>
          <w:rFonts w:cs="Calibri"/>
          <w:sz w:val="20"/>
          <w:szCs w:val="20"/>
        </w:rPr>
        <w:t xml:space="preserve"> </w:t>
      </w:r>
      <w:proofErr w:type="spellStart"/>
      <w:r w:rsidR="00554E54" w:rsidRPr="007F0619">
        <w:rPr>
          <w:rFonts w:cs="Calibri"/>
          <w:sz w:val="20"/>
          <w:szCs w:val="20"/>
        </w:rPr>
        <w:t>other</w:t>
      </w:r>
      <w:proofErr w:type="spellEnd"/>
      <w:r w:rsidR="00554E54" w:rsidRPr="007F0619">
        <w:rPr>
          <w:rFonts w:cs="Calibri"/>
          <w:sz w:val="20"/>
          <w:szCs w:val="20"/>
        </w:rPr>
        <w:t xml:space="preserve"> </w:t>
      </w:r>
      <w:proofErr w:type="spellStart"/>
      <w:r w:rsidR="00554E54" w:rsidRPr="007F0619">
        <w:rPr>
          <w:rFonts w:cs="Calibri"/>
          <w:sz w:val="20"/>
          <w:szCs w:val="20"/>
        </w:rPr>
        <w:t>similar</w:t>
      </w:r>
      <w:proofErr w:type="spellEnd"/>
      <w:r w:rsidR="00554E54" w:rsidRPr="007F0619">
        <w:rPr>
          <w:rFonts w:cs="Calibri"/>
          <w:sz w:val="20"/>
          <w:szCs w:val="20"/>
        </w:rPr>
        <w:t xml:space="preserve"> AR technology </w:t>
      </w:r>
    </w:p>
    <w:p w:rsidR="00A72F37" w:rsidRPr="00A72F37" w:rsidRDefault="00A72F37" w:rsidP="00A72F37">
      <w:pPr>
        <w:pBdr>
          <w:bottom w:val="threeDEmboss" w:sz="18" w:space="1" w:color="auto"/>
        </w:pBdr>
        <w:spacing w:after="0" w:line="240" w:lineRule="auto"/>
        <w:jc w:val="both"/>
        <w:outlineLvl w:val="0"/>
        <w:rPr>
          <w:b/>
          <w:color w:val="244061"/>
          <w:lang w:val="en-GB"/>
        </w:rPr>
      </w:pPr>
    </w:p>
    <w:p w:rsidR="0044089F" w:rsidRPr="007F0619" w:rsidRDefault="0044089F" w:rsidP="0044089F">
      <w:pPr>
        <w:pBdr>
          <w:bottom w:val="threeDEmboss" w:sz="18" w:space="1" w:color="auto"/>
        </w:pBdr>
        <w:spacing w:before="60" w:after="0" w:line="240" w:lineRule="auto"/>
        <w:jc w:val="both"/>
        <w:outlineLvl w:val="0"/>
        <w:rPr>
          <w:b/>
          <w:i/>
          <w:color w:val="244061"/>
          <w:lang w:val="en-GB"/>
        </w:rPr>
      </w:pPr>
      <w:r w:rsidRPr="007F0619">
        <w:rPr>
          <w:b/>
          <w:i/>
          <w:color w:val="244061"/>
          <w:lang w:val="en-GB"/>
        </w:rPr>
        <w:t>Required qualifications:</w:t>
      </w:r>
    </w:p>
    <w:p w:rsidR="0044089F" w:rsidRPr="007F0619" w:rsidRDefault="00A72F37" w:rsidP="0044089F">
      <w:pPr>
        <w:pStyle w:val="Odstavecseseznamem"/>
        <w:numPr>
          <w:ilvl w:val="0"/>
          <w:numId w:val="7"/>
        </w:numPr>
        <w:spacing w:after="120"/>
        <w:jc w:val="both"/>
        <w:rPr>
          <w:rFonts w:cs="Calibri"/>
          <w:sz w:val="20"/>
          <w:szCs w:val="20"/>
        </w:rPr>
      </w:pPr>
      <w:proofErr w:type="spellStart"/>
      <w:r>
        <w:rPr>
          <w:sz w:val="20"/>
          <w:szCs w:val="20"/>
        </w:rPr>
        <w:t>e</w:t>
      </w:r>
      <w:r w:rsidR="00554E54" w:rsidRPr="007F0619">
        <w:rPr>
          <w:sz w:val="20"/>
          <w:szCs w:val="20"/>
        </w:rPr>
        <w:t>xperienced</w:t>
      </w:r>
      <w:proofErr w:type="spellEnd"/>
      <w:r w:rsidR="00554E54" w:rsidRPr="007F0619">
        <w:rPr>
          <w:sz w:val="20"/>
          <w:szCs w:val="20"/>
        </w:rPr>
        <w:t xml:space="preserve"> in </w:t>
      </w:r>
      <w:proofErr w:type="spellStart"/>
      <w:r w:rsidR="00554E54" w:rsidRPr="007F0619">
        <w:rPr>
          <w:sz w:val="20"/>
          <w:szCs w:val="20"/>
        </w:rPr>
        <w:t>mixed</w:t>
      </w:r>
      <w:proofErr w:type="spellEnd"/>
      <w:r w:rsidR="00554E54" w:rsidRPr="007F0619">
        <w:rPr>
          <w:sz w:val="20"/>
          <w:szCs w:val="20"/>
        </w:rPr>
        <w:t xml:space="preserve"> </w:t>
      </w:r>
      <w:proofErr w:type="spellStart"/>
      <w:r w:rsidR="00554E54" w:rsidRPr="007F0619">
        <w:rPr>
          <w:sz w:val="20"/>
          <w:szCs w:val="20"/>
        </w:rPr>
        <w:t>or</w:t>
      </w:r>
      <w:proofErr w:type="spellEnd"/>
      <w:r w:rsidR="00554E54" w:rsidRPr="007F0619">
        <w:rPr>
          <w:sz w:val="20"/>
          <w:szCs w:val="20"/>
        </w:rPr>
        <w:t xml:space="preserve"> </w:t>
      </w:r>
      <w:proofErr w:type="spellStart"/>
      <w:r w:rsidR="00554E54" w:rsidRPr="007F0619">
        <w:rPr>
          <w:sz w:val="20"/>
          <w:szCs w:val="20"/>
        </w:rPr>
        <w:t>virtual</w:t>
      </w:r>
      <w:proofErr w:type="spellEnd"/>
      <w:r w:rsidR="00554E54" w:rsidRPr="007F0619">
        <w:rPr>
          <w:sz w:val="20"/>
          <w:szCs w:val="20"/>
        </w:rPr>
        <w:t xml:space="preserve"> reality </w:t>
      </w:r>
      <w:proofErr w:type="spellStart"/>
      <w:r w:rsidR="00554E54" w:rsidRPr="007F0619">
        <w:rPr>
          <w:sz w:val="20"/>
          <w:szCs w:val="20"/>
        </w:rPr>
        <w:t>technicalapplication</w:t>
      </w:r>
      <w:proofErr w:type="spellEnd"/>
      <w:r w:rsidR="00554E54" w:rsidRPr="007F0619">
        <w:rPr>
          <w:sz w:val="20"/>
          <w:szCs w:val="20"/>
        </w:rPr>
        <w:t xml:space="preserve">, </w:t>
      </w:r>
      <w:proofErr w:type="spellStart"/>
      <w:r w:rsidR="00554E54" w:rsidRPr="007F0619">
        <w:rPr>
          <w:sz w:val="20"/>
          <w:szCs w:val="20"/>
        </w:rPr>
        <w:t>interactive</w:t>
      </w:r>
      <w:proofErr w:type="spellEnd"/>
      <w:r w:rsidR="00554E54" w:rsidRPr="007F0619">
        <w:rPr>
          <w:sz w:val="20"/>
          <w:szCs w:val="20"/>
        </w:rPr>
        <w:t xml:space="preserve"> </w:t>
      </w:r>
      <w:proofErr w:type="spellStart"/>
      <w:r w:rsidR="00554E54" w:rsidRPr="007F0619">
        <w:rPr>
          <w:sz w:val="20"/>
          <w:szCs w:val="20"/>
        </w:rPr>
        <w:t>systemes</w:t>
      </w:r>
      <w:proofErr w:type="spellEnd"/>
      <w:r w:rsidR="00554E54" w:rsidRPr="007F0619">
        <w:rPr>
          <w:sz w:val="20"/>
          <w:szCs w:val="20"/>
        </w:rPr>
        <w:t xml:space="preserve"> </w:t>
      </w:r>
      <w:proofErr w:type="spellStart"/>
      <w:r w:rsidR="00554E54" w:rsidRPr="007F0619">
        <w:rPr>
          <w:sz w:val="20"/>
          <w:szCs w:val="20"/>
        </w:rPr>
        <w:t>using</w:t>
      </w:r>
      <w:proofErr w:type="spellEnd"/>
      <w:r w:rsidR="00554E54" w:rsidRPr="007F0619">
        <w:rPr>
          <w:sz w:val="20"/>
          <w:szCs w:val="20"/>
        </w:rPr>
        <w:t xml:space="preserve"> </w:t>
      </w:r>
      <w:proofErr w:type="spellStart"/>
      <w:r w:rsidR="00554E54" w:rsidRPr="007F0619">
        <w:rPr>
          <w:sz w:val="20"/>
          <w:szCs w:val="20"/>
        </w:rPr>
        <w:t>HolLens</w:t>
      </w:r>
      <w:proofErr w:type="spellEnd"/>
      <w:r w:rsidR="00554E54" w:rsidRPr="007F0619">
        <w:rPr>
          <w:sz w:val="20"/>
          <w:szCs w:val="20"/>
        </w:rPr>
        <w:t xml:space="preserve"> technology, </w:t>
      </w:r>
      <w:proofErr w:type="spellStart"/>
      <w:r w:rsidR="00554E54" w:rsidRPr="007F0619">
        <w:rPr>
          <w:sz w:val="20"/>
          <w:szCs w:val="20"/>
        </w:rPr>
        <w:t>knowledge</w:t>
      </w:r>
      <w:proofErr w:type="spellEnd"/>
      <w:r w:rsidR="00554E54" w:rsidRPr="007F0619">
        <w:rPr>
          <w:sz w:val="20"/>
          <w:szCs w:val="20"/>
        </w:rPr>
        <w:t xml:space="preserve"> </w:t>
      </w:r>
      <w:proofErr w:type="spellStart"/>
      <w:r w:rsidR="00554E54" w:rsidRPr="007F0619">
        <w:rPr>
          <w:sz w:val="20"/>
          <w:szCs w:val="20"/>
        </w:rPr>
        <w:t>of</w:t>
      </w:r>
      <w:proofErr w:type="spellEnd"/>
      <w:r w:rsidR="00554E54" w:rsidRPr="007F0619">
        <w:rPr>
          <w:sz w:val="20"/>
          <w:szCs w:val="20"/>
        </w:rPr>
        <w:t xml:space="preserve"> UVP, </w:t>
      </w:r>
      <w:r w:rsidR="0044089F" w:rsidRPr="007F0619">
        <w:rPr>
          <w:sz w:val="20"/>
          <w:szCs w:val="20"/>
        </w:rPr>
        <w:t xml:space="preserve">3D </w:t>
      </w:r>
      <w:proofErr w:type="spellStart"/>
      <w:r w:rsidR="0044089F" w:rsidRPr="007F0619">
        <w:rPr>
          <w:sz w:val="20"/>
          <w:szCs w:val="20"/>
        </w:rPr>
        <w:t>framework</w:t>
      </w:r>
      <w:r w:rsidR="00554E54" w:rsidRPr="007F0619">
        <w:rPr>
          <w:sz w:val="20"/>
          <w:szCs w:val="20"/>
        </w:rPr>
        <w:t>s</w:t>
      </w:r>
      <w:proofErr w:type="spellEnd"/>
      <w:r w:rsidR="0044089F" w:rsidRPr="007F0619">
        <w:rPr>
          <w:sz w:val="20"/>
          <w:szCs w:val="20"/>
        </w:rPr>
        <w:t xml:space="preserve">, Unity </w:t>
      </w:r>
      <w:proofErr w:type="spellStart"/>
      <w:r w:rsidR="00554E54" w:rsidRPr="007F0619">
        <w:rPr>
          <w:sz w:val="20"/>
          <w:szCs w:val="20"/>
        </w:rPr>
        <w:t>or</w:t>
      </w:r>
      <w:proofErr w:type="spellEnd"/>
      <w:r w:rsidR="0044089F" w:rsidRPr="007F0619">
        <w:rPr>
          <w:sz w:val="20"/>
          <w:szCs w:val="20"/>
        </w:rPr>
        <w:t xml:space="preserve"> </w:t>
      </w:r>
      <w:proofErr w:type="spellStart"/>
      <w:r w:rsidR="0044089F" w:rsidRPr="007F0619">
        <w:rPr>
          <w:sz w:val="20"/>
          <w:szCs w:val="20"/>
        </w:rPr>
        <w:t>ThreeJS</w:t>
      </w:r>
      <w:proofErr w:type="spellEnd"/>
      <w:r w:rsidR="0044089F" w:rsidRPr="007F0619">
        <w:rPr>
          <w:sz w:val="20"/>
          <w:szCs w:val="20"/>
        </w:rPr>
        <w:t xml:space="preserve">, </w:t>
      </w:r>
      <w:proofErr w:type="spellStart"/>
      <w:r w:rsidR="0044089F" w:rsidRPr="007F0619">
        <w:rPr>
          <w:sz w:val="20"/>
          <w:szCs w:val="20"/>
        </w:rPr>
        <w:t>orienta</w:t>
      </w:r>
      <w:r w:rsidR="00554E54" w:rsidRPr="007F0619">
        <w:rPr>
          <w:sz w:val="20"/>
          <w:szCs w:val="20"/>
        </w:rPr>
        <w:t>tion</w:t>
      </w:r>
      <w:proofErr w:type="spellEnd"/>
      <w:r w:rsidR="00554E54" w:rsidRPr="007F0619">
        <w:rPr>
          <w:sz w:val="20"/>
          <w:szCs w:val="20"/>
        </w:rPr>
        <w:t xml:space="preserve"> in 3D modelling</w:t>
      </w:r>
    </w:p>
    <w:p w:rsidR="0044089F" w:rsidRPr="007F0619" w:rsidRDefault="00A72F37" w:rsidP="0044089F">
      <w:pPr>
        <w:pStyle w:val="Odstavecseseznamem"/>
        <w:numPr>
          <w:ilvl w:val="0"/>
          <w:numId w:val="7"/>
        </w:numPr>
        <w:spacing w:after="120"/>
        <w:jc w:val="both"/>
        <w:rPr>
          <w:rFonts w:cs="Calibri"/>
          <w:sz w:val="20"/>
          <w:szCs w:val="20"/>
        </w:rPr>
      </w:pPr>
      <w:proofErr w:type="spellStart"/>
      <w:r>
        <w:rPr>
          <w:rFonts w:cs="Calibri"/>
          <w:sz w:val="20"/>
          <w:szCs w:val="20"/>
        </w:rPr>
        <w:t>a</w:t>
      </w:r>
      <w:r w:rsidR="00554E54" w:rsidRPr="007F0619">
        <w:rPr>
          <w:rFonts w:cs="Calibri"/>
          <w:sz w:val="20"/>
          <w:szCs w:val="20"/>
        </w:rPr>
        <w:t>bility</w:t>
      </w:r>
      <w:proofErr w:type="spellEnd"/>
      <w:r w:rsidR="00554E54" w:rsidRPr="007F0619">
        <w:rPr>
          <w:rFonts w:cs="Calibri"/>
          <w:sz w:val="20"/>
          <w:szCs w:val="20"/>
        </w:rPr>
        <w:t xml:space="preserve"> to </w:t>
      </w:r>
      <w:proofErr w:type="spellStart"/>
      <w:r w:rsidR="00554E54" w:rsidRPr="007F0619">
        <w:rPr>
          <w:rFonts w:cs="Calibri"/>
          <w:sz w:val="20"/>
          <w:szCs w:val="20"/>
        </w:rPr>
        <w:t>publish</w:t>
      </w:r>
      <w:proofErr w:type="spellEnd"/>
      <w:r w:rsidR="00554E54" w:rsidRPr="007F0619">
        <w:rPr>
          <w:rFonts w:cs="Calibri"/>
          <w:sz w:val="20"/>
          <w:szCs w:val="20"/>
        </w:rPr>
        <w:t xml:space="preserve"> </w:t>
      </w:r>
      <w:proofErr w:type="spellStart"/>
      <w:r w:rsidR="00554E54" w:rsidRPr="007F0619">
        <w:rPr>
          <w:rFonts w:cs="Calibri"/>
          <w:sz w:val="20"/>
          <w:szCs w:val="20"/>
        </w:rPr>
        <w:t>results</w:t>
      </w:r>
      <w:proofErr w:type="spellEnd"/>
      <w:r w:rsidR="00554E54" w:rsidRPr="007F0619">
        <w:rPr>
          <w:rFonts w:cs="Calibri"/>
          <w:sz w:val="20"/>
          <w:szCs w:val="20"/>
        </w:rPr>
        <w:t xml:space="preserve"> in </w:t>
      </w:r>
      <w:proofErr w:type="spellStart"/>
      <w:r w:rsidR="00554E54" w:rsidRPr="007F0619">
        <w:rPr>
          <w:rFonts w:cs="Calibri"/>
          <w:sz w:val="20"/>
          <w:szCs w:val="20"/>
        </w:rPr>
        <w:t>English</w:t>
      </w:r>
      <w:proofErr w:type="spellEnd"/>
    </w:p>
    <w:p w:rsidR="0044089F" w:rsidRPr="007F0619" w:rsidRDefault="00A72F37" w:rsidP="0044089F">
      <w:pPr>
        <w:pStyle w:val="Odstavecseseznamem"/>
        <w:numPr>
          <w:ilvl w:val="0"/>
          <w:numId w:val="7"/>
        </w:numPr>
        <w:spacing w:after="120"/>
        <w:jc w:val="both"/>
        <w:rPr>
          <w:rFonts w:cs="Calibri"/>
          <w:sz w:val="20"/>
          <w:szCs w:val="20"/>
        </w:rPr>
      </w:pPr>
      <w:proofErr w:type="spellStart"/>
      <w:r>
        <w:rPr>
          <w:rFonts w:cs="Calibri"/>
          <w:sz w:val="20"/>
          <w:szCs w:val="20"/>
        </w:rPr>
        <w:t>a</w:t>
      </w:r>
      <w:r w:rsidR="00554E54" w:rsidRPr="007F0619">
        <w:rPr>
          <w:rFonts w:cs="Calibri"/>
          <w:sz w:val="20"/>
          <w:szCs w:val="20"/>
        </w:rPr>
        <w:t>nalytical</w:t>
      </w:r>
      <w:proofErr w:type="spellEnd"/>
      <w:r w:rsidR="00554E54" w:rsidRPr="007F0619">
        <w:rPr>
          <w:rFonts w:cs="Calibri"/>
          <w:sz w:val="20"/>
          <w:szCs w:val="20"/>
        </w:rPr>
        <w:t xml:space="preserve"> </w:t>
      </w:r>
      <w:proofErr w:type="spellStart"/>
      <w:r w:rsidR="00554E54" w:rsidRPr="007F0619">
        <w:rPr>
          <w:rFonts w:cs="Calibri"/>
          <w:sz w:val="20"/>
          <w:szCs w:val="20"/>
        </w:rPr>
        <w:t>thinking</w:t>
      </w:r>
      <w:proofErr w:type="spellEnd"/>
      <w:r w:rsidR="00554E54" w:rsidRPr="007F0619">
        <w:rPr>
          <w:rFonts w:cs="Calibri"/>
          <w:sz w:val="20"/>
          <w:szCs w:val="20"/>
        </w:rPr>
        <w:t xml:space="preserve"> </w:t>
      </w:r>
      <w:proofErr w:type="spellStart"/>
      <w:r w:rsidR="00554E54" w:rsidRPr="007F0619">
        <w:rPr>
          <w:rFonts w:cs="Calibri"/>
          <w:sz w:val="20"/>
          <w:szCs w:val="20"/>
        </w:rPr>
        <w:t>capabilities</w:t>
      </w:r>
      <w:proofErr w:type="spellEnd"/>
    </w:p>
    <w:p w:rsidR="0044089F" w:rsidRPr="007F0619" w:rsidRDefault="00A72F37" w:rsidP="0044089F">
      <w:pPr>
        <w:pStyle w:val="Odstavecseseznamem"/>
        <w:numPr>
          <w:ilvl w:val="0"/>
          <w:numId w:val="7"/>
        </w:numPr>
        <w:spacing w:after="0"/>
        <w:rPr>
          <w:sz w:val="20"/>
          <w:szCs w:val="20"/>
        </w:rPr>
      </w:pPr>
      <w:proofErr w:type="spellStart"/>
      <w:r>
        <w:rPr>
          <w:sz w:val="20"/>
          <w:szCs w:val="20"/>
        </w:rPr>
        <w:t>h</w:t>
      </w:r>
      <w:r w:rsidR="00554E54" w:rsidRPr="007F0619">
        <w:rPr>
          <w:sz w:val="20"/>
          <w:szCs w:val="20"/>
        </w:rPr>
        <w:t>igh</w:t>
      </w:r>
      <w:proofErr w:type="spellEnd"/>
      <w:r w:rsidR="00554E54" w:rsidRPr="007F0619">
        <w:rPr>
          <w:sz w:val="20"/>
          <w:szCs w:val="20"/>
        </w:rPr>
        <w:t xml:space="preserve"> </w:t>
      </w:r>
      <w:proofErr w:type="spellStart"/>
      <w:r w:rsidR="00554E54" w:rsidRPr="007F0619">
        <w:rPr>
          <w:sz w:val="20"/>
          <w:szCs w:val="20"/>
        </w:rPr>
        <w:t>of</w:t>
      </w:r>
      <w:proofErr w:type="spellEnd"/>
      <w:r w:rsidR="00554E54" w:rsidRPr="007F0619">
        <w:rPr>
          <w:sz w:val="20"/>
          <w:szCs w:val="20"/>
        </w:rPr>
        <w:t xml:space="preserve"> </w:t>
      </w:r>
      <w:proofErr w:type="spellStart"/>
      <w:r w:rsidR="00554E54" w:rsidRPr="007F0619">
        <w:rPr>
          <w:sz w:val="20"/>
          <w:szCs w:val="20"/>
        </w:rPr>
        <w:t>creativity</w:t>
      </w:r>
      <w:proofErr w:type="spellEnd"/>
      <w:r w:rsidR="00554E54" w:rsidRPr="007F0619">
        <w:rPr>
          <w:sz w:val="20"/>
          <w:szCs w:val="20"/>
        </w:rPr>
        <w:t xml:space="preserve"> and </w:t>
      </w:r>
      <w:proofErr w:type="spellStart"/>
      <w:r w:rsidR="00554E54" w:rsidRPr="007F0619">
        <w:rPr>
          <w:sz w:val="20"/>
          <w:szCs w:val="20"/>
        </w:rPr>
        <w:t>invention</w:t>
      </w:r>
      <w:proofErr w:type="spellEnd"/>
      <w:r w:rsidR="00554E54" w:rsidRPr="007F0619">
        <w:rPr>
          <w:sz w:val="20"/>
          <w:szCs w:val="20"/>
        </w:rPr>
        <w:t xml:space="preserve"> </w:t>
      </w:r>
      <w:proofErr w:type="spellStart"/>
      <w:r w:rsidR="00554E54" w:rsidRPr="007F0619">
        <w:rPr>
          <w:sz w:val="20"/>
          <w:szCs w:val="20"/>
        </w:rPr>
        <w:t>while</w:t>
      </w:r>
      <w:proofErr w:type="spellEnd"/>
      <w:r w:rsidR="00554E54" w:rsidRPr="007F0619">
        <w:rPr>
          <w:sz w:val="20"/>
          <w:szCs w:val="20"/>
        </w:rPr>
        <w:t xml:space="preserve"> </w:t>
      </w:r>
      <w:proofErr w:type="spellStart"/>
      <w:r w:rsidR="00554E54" w:rsidRPr="007F0619">
        <w:rPr>
          <w:sz w:val="20"/>
          <w:szCs w:val="20"/>
        </w:rPr>
        <w:t>solving</w:t>
      </w:r>
      <w:proofErr w:type="spellEnd"/>
      <w:r w:rsidR="00554E54" w:rsidRPr="007F0619">
        <w:rPr>
          <w:sz w:val="20"/>
          <w:szCs w:val="20"/>
        </w:rPr>
        <w:t xml:space="preserve"> </w:t>
      </w:r>
      <w:proofErr w:type="spellStart"/>
      <w:r w:rsidR="00554E54" w:rsidRPr="007F0619">
        <w:rPr>
          <w:sz w:val="20"/>
          <w:szCs w:val="20"/>
        </w:rPr>
        <w:t>difficult</w:t>
      </w:r>
      <w:proofErr w:type="spellEnd"/>
      <w:r w:rsidR="00554E54" w:rsidRPr="007F0619">
        <w:rPr>
          <w:sz w:val="20"/>
          <w:szCs w:val="20"/>
        </w:rPr>
        <w:t xml:space="preserve"> </w:t>
      </w:r>
      <w:proofErr w:type="spellStart"/>
      <w:r w:rsidR="00554E54" w:rsidRPr="007F0619">
        <w:rPr>
          <w:sz w:val="20"/>
          <w:szCs w:val="20"/>
        </w:rPr>
        <w:t>technical</w:t>
      </w:r>
      <w:proofErr w:type="spellEnd"/>
      <w:r w:rsidR="00554E54" w:rsidRPr="007F0619">
        <w:rPr>
          <w:sz w:val="20"/>
          <w:szCs w:val="20"/>
        </w:rPr>
        <w:t xml:space="preserve"> </w:t>
      </w:r>
      <w:proofErr w:type="spellStart"/>
      <w:r w:rsidR="00554E54" w:rsidRPr="007F0619">
        <w:rPr>
          <w:sz w:val="20"/>
          <w:szCs w:val="20"/>
        </w:rPr>
        <w:t>projects</w:t>
      </w:r>
      <w:proofErr w:type="spellEnd"/>
    </w:p>
    <w:p w:rsidR="0044089F" w:rsidRPr="007F0619" w:rsidRDefault="00A72F37" w:rsidP="0044089F">
      <w:pPr>
        <w:pStyle w:val="Odstavecseseznamem"/>
        <w:numPr>
          <w:ilvl w:val="0"/>
          <w:numId w:val="7"/>
        </w:numPr>
        <w:spacing w:after="120"/>
        <w:jc w:val="both"/>
        <w:rPr>
          <w:rFonts w:cs="Calibri"/>
          <w:sz w:val="20"/>
          <w:szCs w:val="20"/>
        </w:rPr>
      </w:pPr>
      <w:r>
        <w:rPr>
          <w:rFonts w:cs="Calibri"/>
          <w:sz w:val="20"/>
          <w:szCs w:val="20"/>
        </w:rPr>
        <w:t>r</w:t>
      </w:r>
      <w:r w:rsidR="00554E54" w:rsidRPr="007F0619">
        <w:rPr>
          <w:rFonts w:cs="Calibri"/>
          <w:sz w:val="20"/>
          <w:szCs w:val="20"/>
        </w:rPr>
        <w:t xml:space="preserve">eliability in </w:t>
      </w:r>
      <w:proofErr w:type="spellStart"/>
      <w:r w:rsidR="00554E54" w:rsidRPr="007F0619">
        <w:rPr>
          <w:rFonts w:cs="Calibri"/>
          <w:sz w:val="20"/>
          <w:szCs w:val="20"/>
        </w:rPr>
        <w:t>terms</w:t>
      </w:r>
      <w:proofErr w:type="spellEnd"/>
      <w:r w:rsidR="00554E54" w:rsidRPr="007F0619">
        <w:rPr>
          <w:rFonts w:cs="Calibri"/>
          <w:sz w:val="20"/>
          <w:szCs w:val="20"/>
        </w:rPr>
        <w:t xml:space="preserve"> </w:t>
      </w:r>
      <w:proofErr w:type="spellStart"/>
      <w:r w:rsidR="00554E54" w:rsidRPr="007F0619">
        <w:rPr>
          <w:rFonts w:cs="Calibri"/>
          <w:sz w:val="20"/>
          <w:szCs w:val="20"/>
        </w:rPr>
        <w:t>of</w:t>
      </w:r>
      <w:proofErr w:type="spellEnd"/>
      <w:r w:rsidR="00554E54" w:rsidRPr="007F0619">
        <w:rPr>
          <w:rFonts w:cs="Calibri"/>
          <w:sz w:val="20"/>
          <w:szCs w:val="20"/>
        </w:rPr>
        <w:t xml:space="preserve"> meeting </w:t>
      </w:r>
      <w:proofErr w:type="spellStart"/>
      <w:r w:rsidR="00554E54" w:rsidRPr="007F0619">
        <w:rPr>
          <w:rFonts w:cs="Calibri"/>
          <w:sz w:val="20"/>
          <w:szCs w:val="20"/>
        </w:rPr>
        <w:t>scheduled</w:t>
      </w:r>
      <w:proofErr w:type="spellEnd"/>
      <w:r w:rsidR="00554E54" w:rsidRPr="007F0619">
        <w:rPr>
          <w:rFonts w:cs="Calibri"/>
          <w:sz w:val="20"/>
          <w:szCs w:val="20"/>
        </w:rPr>
        <w:t xml:space="preserve"> </w:t>
      </w:r>
      <w:proofErr w:type="spellStart"/>
      <w:r w:rsidR="00554E54" w:rsidRPr="007F0619">
        <w:rPr>
          <w:rFonts w:cs="Calibri"/>
          <w:sz w:val="20"/>
          <w:szCs w:val="20"/>
        </w:rPr>
        <w:t>milestones</w:t>
      </w:r>
      <w:proofErr w:type="spellEnd"/>
    </w:p>
    <w:p w:rsidR="0044089F" w:rsidRPr="007F0619" w:rsidRDefault="00A72F37" w:rsidP="0044089F">
      <w:pPr>
        <w:pStyle w:val="Odstavecseseznamem"/>
        <w:numPr>
          <w:ilvl w:val="0"/>
          <w:numId w:val="7"/>
        </w:numPr>
        <w:spacing w:after="120"/>
        <w:jc w:val="both"/>
        <w:rPr>
          <w:rFonts w:cs="Calibri"/>
          <w:sz w:val="20"/>
          <w:szCs w:val="20"/>
        </w:rPr>
      </w:pPr>
      <w:r>
        <w:rPr>
          <w:rFonts w:cs="Calibri"/>
          <w:sz w:val="20"/>
          <w:szCs w:val="20"/>
        </w:rPr>
        <w:t>t</w:t>
      </w:r>
      <w:r w:rsidR="00554E54" w:rsidRPr="007F0619">
        <w:rPr>
          <w:rFonts w:cs="Calibri"/>
          <w:sz w:val="20"/>
          <w:szCs w:val="20"/>
        </w:rPr>
        <w:t xml:space="preserve">eam </w:t>
      </w:r>
      <w:proofErr w:type="spellStart"/>
      <w:r w:rsidR="00554E54" w:rsidRPr="007F0619">
        <w:rPr>
          <w:rFonts w:cs="Calibri"/>
          <w:sz w:val="20"/>
          <w:szCs w:val="20"/>
        </w:rPr>
        <w:t>working</w:t>
      </w:r>
      <w:proofErr w:type="spellEnd"/>
    </w:p>
    <w:p w:rsidR="0044089F" w:rsidRPr="007F0619" w:rsidRDefault="00A72F37" w:rsidP="0044089F">
      <w:pPr>
        <w:pStyle w:val="Odstavecseseznamem"/>
        <w:numPr>
          <w:ilvl w:val="0"/>
          <w:numId w:val="7"/>
        </w:numPr>
        <w:spacing w:after="120"/>
        <w:jc w:val="both"/>
        <w:rPr>
          <w:rFonts w:cs="Calibri"/>
          <w:sz w:val="20"/>
          <w:szCs w:val="20"/>
        </w:rPr>
      </w:pPr>
      <w:r>
        <w:rPr>
          <w:rFonts w:cs="Calibri"/>
          <w:sz w:val="20"/>
          <w:szCs w:val="20"/>
        </w:rPr>
        <w:t>f</w:t>
      </w:r>
      <w:r w:rsidR="00554E54" w:rsidRPr="007F0619">
        <w:rPr>
          <w:rFonts w:cs="Calibri"/>
          <w:sz w:val="20"/>
          <w:szCs w:val="20"/>
        </w:rPr>
        <w:t xml:space="preserve">lexibility and </w:t>
      </w:r>
      <w:proofErr w:type="spellStart"/>
      <w:r w:rsidR="00554E54" w:rsidRPr="007F0619">
        <w:rPr>
          <w:rFonts w:cs="Calibri"/>
          <w:sz w:val="20"/>
          <w:szCs w:val="20"/>
        </w:rPr>
        <w:t>liability</w:t>
      </w:r>
      <w:proofErr w:type="spellEnd"/>
    </w:p>
    <w:p w:rsidR="0044089F" w:rsidRPr="007F0619" w:rsidRDefault="00A72F37" w:rsidP="0044089F">
      <w:pPr>
        <w:pStyle w:val="Odstavecseseznamem"/>
        <w:numPr>
          <w:ilvl w:val="0"/>
          <w:numId w:val="7"/>
        </w:numPr>
        <w:spacing w:after="120"/>
        <w:jc w:val="both"/>
        <w:rPr>
          <w:rFonts w:cs="Calibri"/>
          <w:sz w:val="20"/>
          <w:szCs w:val="20"/>
        </w:rPr>
      </w:pPr>
      <w:proofErr w:type="spellStart"/>
      <w:r>
        <w:rPr>
          <w:rFonts w:cs="Calibri"/>
          <w:sz w:val="20"/>
          <w:szCs w:val="20"/>
        </w:rPr>
        <w:t>i</w:t>
      </w:r>
      <w:r w:rsidR="00554E54" w:rsidRPr="007F0619">
        <w:rPr>
          <w:rFonts w:cs="Calibri"/>
          <w:sz w:val="20"/>
          <w:szCs w:val="20"/>
        </w:rPr>
        <w:t>ndependence</w:t>
      </w:r>
      <w:proofErr w:type="spellEnd"/>
      <w:r w:rsidR="00554E54" w:rsidRPr="007F0619">
        <w:rPr>
          <w:rFonts w:cs="Calibri"/>
          <w:sz w:val="20"/>
          <w:szCs w:val="20"/>
        </w:rPr>
        <w:t xml:space="preserve">, </w:t>
      </w:r>
      <w:proofErr w:type="spellStart"/>
      <w:r w:rsidR="00554E54" w:rsidRPr="007F0619">
        <w:rPr>
          <w:rFonts w:cs="Calibri"/>
          <w:sz w:val="20"/>
          <w:szCs w:val="20"/>
        </w:rPr>
        <w:t>communicativeness</w:t>
      </w:r>
      <w:proofErr w:type="spellEnd"/>
    </w:p>
    <w:p w:rsidR="0044089F" w:rsidRPr="007F0619" w:rsidRDefault="0044089F" w:rsidP="0044089F">
      <w:pPr>
        <w:pStyle w:val="Odstavecseseznamem"/>
        <w:spacing w:after="0"/>
        <w:ind w:left="714"/>
        <w:jc w:val="both"/>
        <w:rPr>
          <w:rFonts w:cs="Calibri"/>
          <w:sz w:val="20"/>
          <w:szCs w:val="20"/>
          <w:lang w:val="en-GB"/>
        </w:rPr>
      </w:pPr>
    </w:p>
    <w:p w:rsidR="0044089F" w:rsidRPr="007F0619" w:rsidRDefault="0044089F" w:rsidP="0044089F">
      <w:pPr>
        <w:pBdr>
          <w:bottom w:val="threeDEmboss" w:sz="18" w:space="1" w:color="auto"/>
        </w:pBdr>
        <w:spacing w:after="60" w:line="240" w:lineRule="auto"/>
        <w:jc w:val="both"/>
        <w:outlineLvl w:val="0"/>
        <w:rPr>
          <w:rFonts w:cs="Calibri"/>
          <w:b/>
          <w:i/>
          <w:color w:val="244061"/>
          <w:lang w:val="en-GB"/>
        </w:rPr>
      </w:pPr>
      <w:r w:rsidRPr="007F0619">
        <w:rPr>
          <w:rFonts w:cs="Calibri"/>
          <w:b/>
          <w:i/>
          <w:color w:val="244061"/>
          <w:lang w:val="en-GB"/>
        </w:rPr>
        <w:t>Required education and practice:</w:t>
      </w:r>
    </w:p>
    <w:p w:rsidR="0044089F" w:rsidRPr="007F0619" w:rsidRDefault="00A72F37" w:rsidP="0044089F">
      <w:pPr>
        <w:pStyle w:val="Odstavecseseznamem"/>
        <w:numPr>
          <w:ilvl w:val="0"/>
          <w:numId w:val="1"/>
        </w:numPr>
        <w:spacing w:after="60" w:line="240" w:lineRule="auto"/>
        <w:ind w:left="714" w:hanging="357"/>
        <w:jc w:val="both"/>
        <w:rPr>
          <w:sz w:val="20"/>
          <w:szCs w:val="20"/>
        </w:rPr>
      </w:pPr>
      <w:r>
        <w:rPr>
          <w:sz w:val="20"/>
          <w:szCs w:val="20"/>
          <w:lang w:val="en-GB"/>
        </w:rPr>
        <w:t>f</w:t>
      </w:r>
      <w:r w:rsidR="00554E54" w:rsidRPr="007F0619">
        <w:rPr>
          <w:sz w:val="20"/>
          <w:szCs w:val="20"/>
          <w:lang w:val="en-GB"/>
        </w:rPr>
        <w:t>inished higher education graduate in technically oriented high school</w:t>
      </w:r>
    </w:p>
    <w:p w:rsidR="007F0619" w:rsidRPr="007F0619" w:rsidRDefault="007F0619" w:rsidP="007F0619">
      <w:pPr>
        <w:pStyle w:val="Odstavecseseznamem"/>
        <w:spacing w:after="60" w:line="240" w:lineRule="auto"/>
        <w:ind w:left="714"/>
        <w:jc w:val="both"/>
        <w:rPr>
          <w:sz w:val="20"/>
          <w:szCs w:val="20"/>
        </w:rPr>
      </w:pPr>
    </w:p>
    <w:p w:rsidR="0044089F" w:rsidRPr="001F5139" w:rsidRDefault="0044089F" w:rsidP="0044089F">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Employment relationship:</w:t>
      </w:r>
    </w:p>
    <w:p w:rsidR="0044089F" w:rsidRPr="001F5139" w:rsidRDefault="0044089F" w:rsidP="0044089F">
      <w:pPr>
        <w:pStyle w:val="Odstavecseseznamem"/>
        <w:numPr>
          <w:ilvl w:val="0"/>
          <w:numId w:val="3"/>
        </w:numPr>
        <w:spacing w:after="60"/>
        <w:jc w:val="both"/>
        <w:rPr>
          <w:rFonts w:cs="Calibri"/>
          <w:sz w:val="20"/>
          <w:szCs w:val="20"/>
          <w:lang w:val="en-GB"/>
        </w:rPr>
      </w:pPr>
      <w:r w:rsidRPr="001F5139">
        <w:rPr>
          <w:rFonts w:cs="Calibri"/>
          <w:sz w:val="20"/>
          <w:szCs w:val="20"/>
          <w:lang w:val="en-GB"/>
        </w:rPr>
        <w:t>part-time (</w:t>
      </w:r>
      <w:r>
        <w:rPr>
          <w:rFonts w:cs="Calibri"/>
          <w:sz w:val="20"/>
          <w:szCs w:val="20"/>
          <w:lang w:val="en-GB"/>
        </w:rPr>
        <w:t>40</w:t>
      </w:r>
      <w:r w:rsidRPr="001F5139">
        <w:rPr>
          <w:rFonts w:cs="Calibri"/>
          <w:sz w:val="20"/>
          <w:szCs w:val="20"/>
          <w:lang w:val="en-GB"/>
        </w:rPr>
        <w:t xml:space="preserve"> %) job or by agreement</w:t>
      </w:r>
    </w:p>
    <w:p w:rsidR="0044089F" w:rsidRDefault="0044089F" w:rsidP="0044089F">
      <w:pPr>
        <w:pStyle w:val="Odstavecseseznamem"/>
        <w:numPr>
          <w:ilvl w:val="0"/>
          <w:numId w:val="3"/>
        </w:numPr>
        <w:spacing w:after="60"/>
        <w:jc w:val="both"/>
        <w:rPr>
          <w:rFonts w:cs="Calibri"/>
          <w:sz w:val="20"/>
          <w:szCs w:val="20"/>
          <w:lang w:val="en-GB"/>
        </w:rPr>
      </w:pPr>
      <w:r w:rsidRPr="001F5139">
        <w:rPr>
          <w:rFonts w:cs="Calibri"/>
          <w:sz w:val="20"/>
          <w:szCs w:val="20"/>
          <w:lang w:val="en-GB"/>
        </w:rPr>
        <w:t>the contract will be concluded for a fixed term of 31.12.2022  with opportunity of prolongation</w:t>
      </w:r>
    </w:p>
    <w:p w:rsidR="007F0619" w:rsidRPr="001F5139" w:rsidRDefault="007F0619" w:rsidP="007F0619">
      <w:pPr>
        <w:pStyle w:val="Odstavecseseznamem"/>
        <w:spacing w:after="60"/>
        <w:jc w:val="both"/>
        <w:rPr>
          <w:rFonts w:cs="Calibri"/>
          <w:sz w:val="20"/>
          <w:szCs w:val="20"/>
          <w:lang w:val="en-GB"/>
        </w:rPr>
      </w:pPr>
    </w:p>
    <w:p w:rsidR="0044089F" w:rsidRPr="001F5139" w:rsidRDefault="0044089F" w:rsidP="0044089F">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Date of commencement of employment:</w:t>
      </w:r>
    </w:p>
    <w:p w:rsidR="0044089F" w:rsidRPr="001F5139" w:rsidRDefault="0044089F" w:rsidP="0044089F">
      <w:pPr>
        <w:pStyle w:val="Odstavecseseznamem"/>
        <w:numPr>
          <w:ilvl w:val="0"/>
          <w:numId w:val="2"/>
        </w:numPr>
        <w:spacing w:after="120"/>
        <w:jc w:val="both"/>
        <w:rPr>
          <w:rFonts w:cs="Calibri"/>
          <w:sz w:val="20"/>
          <w:szCs w:val="20"/>
          <w:lang w:val="en-GB"/>
        </w:rPr>
      </w:pPr>
      <w:r w:rsidRPr="001F5139">
        <w:rPr>
          <w:rFonts w:cs="Calibri"/>
          <w:sz w:val="20"/>
          <w:szCs w:val="20"/>
          <w:lang w:val="en-GB"/>
        </w:rPr>
        <w:t>September 2018 or by agreement</w:t>
      </w:r>
    </w:p>
    <w:p w:rsidR="0044089F" w:rsidRPr="00C3510C" w:rsidRDefault="0044089F" w:rsidP="0044089F">
      <w:pPr>
        <w:pStyle w:val="Odstavecseseznamem"/>
        <w:spacing w:after="0" w:line="240" w:lineRule="auto"/>
        <w:ind w:left="782"/>
        <w:jc w:val="both"/>
        <w:rPr>
          <w:rFonts w:cs="Calibri"/>
          <w:sz w:val="20"/>
          <w:szCs w:val="20"/>
          <w:lang w:val="en-GB"/>
        </w:rPr>
      </w:pPr>
    </w:p>
    <w:p w:rsidR="0044089F" w:rsidRPr="00C3510C" w:rsidRDefault="0044089F" w:rsidP="0044089F">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A72F37" w:rsidRDefault="00A72F37" w:rsidP="00A72F37">
      <w:pPr>
        <w:pStyle w:val="Odstavecseseznamem"/>
        <w:numPr>
          <w:ilvl w:val="0"/>
          <w:numId w:val="10"/>
        </w:numPr>
        <w:spacing w:after="120"/>
        <w:jc w:val="both"/>
        <w:rPr>
          <w:rFonts w:cs="Calibri"/>
          <w:sz w:val="20"/>
          <w:szCs w:val="20"/>
          <w:lang w:val="en-GB"/>
        </w:rPr>
      </w:pPr>
      <w:r>
        <w:rPr>
          <w:lang w:val="en"/>
        </w:rPr>
        <w:t>wage grade C1 – C3 according to the internal wage regulation and achieved scientific degree</w:t>
      </w:r>
    </w:p>
    <w:p w:rsidR="0044089F" w:rsidRPr="00C3510C" w:rsidRDefault="0044089F" w:rsidP="0044089F">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Pr="00C3510C">
        <w:rPr>
          <w:rFonts w:cs="Calibri"/>
          <w:sz w:val="20"/>
          <w:szCs w:val="20"/>
          <w:lang w:val="en-GB"/>
        </w:rPr>
        <w:t>.</w:t>
      </w:r>
      <w:r w:rsidRPr="0098384B">
        <w:rPr>
          <w:rFonts w:cs="Calibri"/>
          <w:sz w:val="20"/>
          <w:szCs w:val="20"/>
          <w:lang w:val="en-GB"/>
        </w:rPr>
        <w:t xml:space="preserve"> </w:t>
      </w:r>
    </w:p>
    <w:p w:rsidR="00A72F37" w:rsidRDefault="00A72F37" w:rsidP="00DB4CBA">
      <w:pPr>
        <w:pBdr>
          <w:bottom w:val="threeDEmboss" w:sz="18" w:space="1" w:color="auto"/>
        </w:pBdr>
        <w:spacing w:after="60" w:line="240" w:lineRule="auto"/>
        <w:jc w:val="both"/>
        <w:outlineLvl w:val="0"/>
        <w:rPr>
          <w:rFonts w:cs="Calibri"/>
          <w:b/>
          <w:i/>
          <w:color w:val="244061"/>
          <w:lang w:val="en-GB"/>
        </w:rPr>
      </w:pPr>
    </w:p>
    <w:p w:rsidR="00DB4CBA" w:rsidRPr="00C3510C" w:rsidRDefault="00DB4CBA" w:rsidP="00DB4CB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DB4CBA"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DB4CBA" w:rsidRDefault="00DB4CBA" w:rsidP="00DB4CBA">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DB4CBA" w:rsidRPr="0074367C"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i</w:t>
      </w:r>
      <w:r w:rsidRPr="0074367C">
        <w:rPr>
          <w:sz w:val="20"/>
          <w:szCs w:val="20"/>
          <w:lang w:val="en-GB"/>
        </w:rPr>
        <w:t xml:space="preserve">nteresting, varied and responsible work </w:t>
      </w:r>
    </w:p>
    <w:p w:rsidR="00DB4CBA" w:rsidRPr="0074367C"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f</w:t>
      </w:r>
      <w:r w:rsidRPr="0074367C">
        <w:rPr>
          <w:sz w:val="20"/>
          <w:szCs w:val="20"/>
          <w:lang w:val="en-GB"/>
        </w:rPr>
        <w:t>lexible working time</w:t>
      </w:r>
    </w:p>
    <w:p w:rsidR="00DB4CBA" w:rsidRPr="00AB2727" w:rsidRDefault="00DB4CBA" w:rsidP="00DB4CBA">
      <w:pPr>
        <w:numPr>
          <w:ilvl w:val="0"/>
          <w:numId w:val="2"/>
        </w:numPr>
        <w:spacing w:after="60" w:line="240" w:lineRule="auto"/>
        <w:ind w:left="782" w:hanging="357"/>
        <w:contextualSpacing/>
        <w:jc w:val="both"/>
        <w:rPr>
          <w:sz w:val="20"/>
          <w:szCs w:val="20"/>
          <w:lang w:val="en-GB"/>
        </w:rPr>
      </w:pPr>
      <w:r w:rsidRPr="00AB2727">
        <w:rPr>
          <w:sz w:val="20"/>
          <w:szCs w:val="20"/>
          <w:lang w:val="en-GB"/>
        </w:rPr>
        <w:t>child care, babysitting</w:t>
      </w:r>
      <w:r>
        <w:rPr>
          <w:sz w:val="20"/>
          <w:szCs w:val="20"/>
          <w:lang w:val="en-GB"/>
        </w:rPr>
        <w:t>, k</w:t>
      </w:r>
      <w:r w:rsidRPr="00AB2727">
        <w:rPr>
          <w:sz w:val="20"/>
          <w:szCs w:val="20"/>
          <w:lang w:val="en-GB"/>
        </w:rPr>
        <w:t>indergarten</w:t>
      </w:r>
    </w:p>
    <w:p w:rsidR="00DB4CBA" w:rsidRPr="00AB2727"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DB4CBA" w:rsidRPr="0074367C"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DB4CBA" w:rsidRPr="0074367C"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5,6 weeks of holidays (28 days)</w:t>
      </w:r>
    </w:p>
    <w:p w:rsidR="00DB4CBA" w:rsidRPr="0074367C" w:rsidRDefault="00DB4CBA" w:rsidP="00DB4CBA">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DB4CBA" w:rsidRPr="0074367C" w:rsidRDefault="00DB4CBA" w:rsidP="00DB4CBA">
      <w:pPr>
        <w:spacing w:after="60" w:line="240" w:lineRule="auto"/>
        <w:ind w:left="782"/>
        <w:contextualSpacing/>
        <w:jc w:val="both"/>
        <w:rPr>
          <w:sz w:val="20"/>
          <w:szCs w:val="20"/>
          <w:lang w:val="en-GB"/>
        </w:rPr>
      </w:pPr>
    </w:p>
    <w:p w:rsidR="00DB4CBA" w:rsidRPr="0074367C" w:rsidRDefault="00DB4CBA" w:rsidP="00DB4CBA">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DB4CBA" w:rsidRPr="0074367C" w:rsidRDefault="00DB4CBA" w:rsidP="00DB4CBA">
      <w:pPr>
        <w:numPr>
          <w:ilvl w:val="0"/>
          <w:numId w:val="9"/>
        </w:numPr>
        <w:spacing w:after="60" w:line="240" w:lineRule="auto"/>
        <w:contextualSpacing/>
        <w:jc w:val="both"/>
        <w:rPr>
          <w:sz w:val="20"/>
          <w:szCs w:val="20"/>
          <w:lang w:val="en-GB"/>
        </w:rPr>
      </w:pPr>
      <w:r w:rsidRPr="0074367C">
        <w:rPr>
          <w:sz w:val="20"/>
          <w:szCs w:val="20"/>
          <w:lang w:val="en-GB"/>
        </w:rPr>
        <w:t>brief CV</w:t>
      </w:r>
    </w:p>
    <w:p w:rsidR="00DB4CBA" w:rsidRPr="0074367C" w:rsidRDefault="00DB4CBA" w:rsidP="00DB4CBA">
      <w:pPr>
        <w:numPr>
          <w:ilvl w:val="0"/>
          <w:numId w:val="9"/>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DB4CBA" w:rsidRPr="0074367C" w:rsidRDefault="00DB4CBA" w:rsidP="00DB4CBA">
      <w:pPr>
        <w:numPr>
          <w:ilvl w:val="0"/>
          <w:numId w:val="9"/>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Pr>
          <w:sz w:val="20"/>
          <w:szCs w:val="20"/>
          <w:lang w:val="en-GB"/>
        </w:rPr>
        <w:t>– please provide contacts to two persons</w:t>
      </w:r>
    </w:p>
    <w:p w:rsidR="00DB4CBA" w:rsidRPr="0074367C" w:rsidRDefault="00DB4CBA" w:rsidP="00DB4CBA">
      <w:pPr>
        <w:spacing w:after="60" w:line="240" w:lineRule="auto"/>
        <w:ind w:left="360"/>
        <w:contextualSpacing/>
        <w:jc w:val="both"/>
        <w:rPr>
          <w:i/>
          <w:sz w:val="20"/>
          <w:szCs w:val="20"/>
          <w:lang w:val="en-GB"/>
        </w:rPr>
      </w:pPr>
      <w:r w:rsidRPr="0074367C">
        <w:rPr>
          <w:i/>
          <w:sz w:val="20"/>
          <w:szCs w:val="20"/>
          <w:lang w:val="en-GB" w:eastAsia="cs-CZ"/>
        </w:rPr>
        <w:t xml:space="preserve"> </w:t>
      </w:r>
    </w:p>
    <w:p w:rsidR="00A72F37" w:rsidRDefault="00A72F37" w:rsidP="00DB4CBA">
      <w:pPr>
        <w:jc w:val="both"/>
        <w:rPr>
          <w:b/>
          <w:bCs/>
          <w:i/>
          <w:color w:val="244061"/>
          <w:lang w:val="en-GB"/>
        </w:rPr>
      </w:pPr>
    </w:p>
    <w:p w:rsidR="00DB4CBA" w:rsidRPr="0074367C" w:rsidRDefault="00DB4CBA" w:rsidP="00DB4CBA">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DB4CBA" w:rsidRPr="0074367C" w:rsidRDefault="00DB4CBA" w:rsidP="00DB4CBA">
      <w:pPr>
        <w:spacing w:after="0"/>
        <w:jc w:val="both"/>
        <w:rPr>
          <w:b/>
          <w:bCs/>
          <w:i/>
          <w:color w:val="244061"/>
          <w:lang w:val="en-GB"/>
        </w:rPr>
      </w:pPr>
      <w:r w:rsidRPr="0074367C">
        <w:rPr>
          <w:b/>
          <w:bCs/>
          <w:i/>
          <w:color w:val="244061"/>
          <w:lang w:val="en-GB"/>
        </w:rPr>
        <w:t>Please, submit the application together with the above mentioned documents by</w:t>
      </w:r>
      <w:r w:rsidR="00A72F37">
        <w:rPr>
          <w:b/>
          <w:bCs/>
          <w:i/>
          <w:color w:val="244061"/>
          <w:lang w:val="en-GB"/>
        </w:rPr>
        <w:t xml:space="preserve"> email or mail no later than on </w:t>
      </w:r>
      <w:r w:rsidR="00A72F37" w:rsidRPr="00A72F37">
        <w:rPr>
          <w:b/>
          <w:bCs/>
          <w:i/>
          <w:color w:val="244061"/>
          <w:sz w:val="24"/>
          <w:lang w:val="en-GB"/>
        </w:rPr>
        <w:t>10</w:t>
      </w:r>
      <w:r w:rsidRPr="00A72F37">
        <w:rPr>
          <w:b/>
          <w:bCs/>
          <w:i/>
          <w:color w:val="244061"/>
          <w:sz w:val="24"/>
          <w:vertAlign w:val="superscript"/>
          <w:lang w:val="en-GB"/>
        </w:rPr>
        <w:t>th</w:t>
      </w:r>
      <w:r w:rsidRPr="00A72F37">
        <w:rPr>
          <w:b/>
          <w:bCs/>
          <w:i/>
          <w:color w:val="244061"/>
          <w:sz w:val="24"/>
          <w:lang w:val="en-GB"/>
        </w:rPr>
        <w:t xml:space="preserve"> </w:t>
      </w:r>
      <w:r w:rsidR="00A72F37" w:rsidRPr="00A72F37">
        <w:rPr>
          <w:b/>
          <w:bCs/>
          <w:i/>
          <w:color w:val="244061"/>
          <w:sz w:val="24"/>
          <w:lang w:val="en-GB"/>
        </w:rPr>
        <w:t>September</w:t>
      </w:r>
      <w:r w:rsidRPr="00A72F37">
        <w:rPr>
          <w:b/>
          <w:bCs/>
          <w:i/>
          <w:color w:val="244061"/>
          <w:sz w:val="24"/>
          <w:lang w:val="en-GB"/>
        </w:rPr>
        <w:t xml:space="preserve"> 2018 </w:t>
      </w:r>
      <w:r w:rsidRPr="0074367C">
        <w:rPr>
          <w:b/>
          <w:bCs/>
          <w:i/>
          <w:color w:val="244061"/>
          <w:lang w:val="en-GB"/>
        </w:rPr>
        <w:t>to the following a</w:t>
      </w:r>
      <w:r>
        <w:rPr>
          <w:b/>
          <w:bCs/>
          <w:i/>
          <w:color w:val="244061"/>
          <w:lang w:val="en-GB"/>
        </w:rPr>
        <w:t>d</w:t>
      </w:r>
      <w:r w:rsidRPr="0074367C">
        <w:rPr>
          <w:b/>
          <w:bCs/>
          <w:i/>
          <w:color w:val="244061"/>
          <w:lang w:val="en-GB"/>
        </w:rPr>
        <w:t>dress:</w:t>
      </w:r>
    </w:p>
    <w:p w:rsidR="00A72F37" w:rsidRDefault="00A72F37" w:rsidP="00DB4CBA">
      <w:pPr>
        <w:spacing w:after="0" w:line="240" w:lineRule="auto"/>
        <w:ind w:left="1416" w:firstLine="708"/>
        <w:jc w:val="both"/>
        <w:outlineLvl w:val="0"/>
        <w:rPr>
          <w:b/>
          <w:lang w:val="en-GB"/>
        </w:rPr>
      </w:pPr>
    </w:p>
    <w:p w:rsidR="00DB4CBA" w:rsidRPr="0074367C" w:rsidRDefault="00DB4CBA" w:rsidP="00DB4CBA">
      <w:pPr>
        <w:spacing w:after="0" w:line="240" w:lineRule="auto"/>
        <w:ind w:left="1416" w:firstLine="708"/>
        <w:jc w:val="both"/>
        <w:outlineLvl w:val="0"/>
        <w:rPr>
          <w:b/>
          <w:lang w:val="en-GB"/>
        </w:rPr>
      </w:pPr>
      <w:r w:rsidRPr="0074367C">
        <w:rPr>
          <w:b/>
          <w:lang w:val="en-GB"/>
        </w:rPr>
        <w:t>Technical University of Liberec</w:t>
      </w:r>
    </w:p>
    <w:p w:rsidR="00DB4CBA" w:rsidRPr="0074367C" w:rsidRDefault="00DB4CBA" w:rsidP="00DB4CBA">
      <w:pPr>
        <w:spacing w:after="0" w:line="240" w:lineRule="auto"/>
        <w:ind w:left="1416" w:firstLine="708"/>
        <w:jc w:val="both"/>
        <w:outlineLvl w:val="0"/>
        <w:rPr>
          <w:b/>
          <w:lang w:val="en-GB"/>
        </w:rPr>
      </w:pPr>
      <w:r w:rsidRPr="0074367C">
        <w:rPr>
          <w:b/>
          <w:lang w:val="en-GB"/>
        </w:rPr>
        <w:t>Personnel Department</w:t>
      </w:r>
    </w:p>
    <w:p w:rsidR="00DB4CBA" w:rsidRPr="0074367C" w:rsidRDefault="00DB4CBA" w:rsidP="00DB4CBA">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DB4CBA" w:rsidRPr="0074367C" w:rsidRDefault="00DB4CBA" w:rsidP="00DB4CBA">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DB4CBA" w:rsidRPr="0074367C" w:rsidRDefault="00DB4CBA" w:rsidP="00DB4CBA">
      <w:pPr>
        <w:spacing w:after="0" w:line="240" w:lineRule="auto"/>
        <w:ind w:left="1416" w:firstLine="708"/>
        <w:jc w:val="both"/>
        <w:rPr>
          <w:b/>
          <w:lang w:val="en-GB"/>
        </w:rPr>
      </w:pPr>
    </w:p>
    <w:p w:rsidR="00DB4CBA" w:rsidRPr="0074367C" w:rsidRDefault="00DB4CBA" w:rsidP="00DB4CBA">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 Personnel Department</w:t>
      </w:r>
    </w:p>
    <w:p w:rsidR="00DB4CBA" w:rsidRPr="0074367C" w:rsidRDefault="00DB4CBA" w:rsidP="00DB4CBA">
      <w:pPr>
        <w:spacing w:after="0" w:line="240" w:lineRule="auto"/>
        <w:rPr>
          <w:sz w:val="20"/>
          <w:szCs w:val="20"/>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7" w:history="1">
        <w:r w:rsidRPr="0074367C">
          <w:rPr>
            <w:bCs/>
            <w:color w:val="0000FF"/>
            <w:u w:val="single"/>
            <w:lang w:val="en-GB"/>
          </w:rPr>
          <w:t>volnamista@tul.cz</w:t>
        </w:r>
      </w:hyperlink>
    </w:p>
    <w:p w:rsidR="00DB4CBA" w:rsidRDefault="00DB4CBA" w:rsidP="00DB4CBA">
      <w:pPr>
        <w:spacing w:after="0" w:line="240" w:lineRule="auto"/>
        <w:jc w:val="both"/>
        <w:rPr>
          <w:sz w:val="20"/>
          <w:szCs w:val="20"/>
          <w:lang w:val="en-GB"/>
        </w:rPr>
      </w:pPr>
    </w:p>
    <w:p w:rsidR="00A72F37" w:rsidRDefault="00A72F37" w:rsidP="00DB4CBA">
      <w:pPr>
        <w:spacing w:after="0" w:line="240" w:lineRule="auto"/>
        <w:jc w:val="both"/>
        <w:rPr>
          <w:sz w:val="20"/>
          <w:szCs w:val="20"/>
          <w:lang w:val="en-GB"/>
        </w:rPr>
      </w:pPr>
    </w:p>
    <w:p w:rsidR="00A72F37" w:rsidRPr="0074367C" w:rsidRDefault="00A72F37" w:rsidP="00DB4CBA">
      <w:pPr>
        <w:spacing w:after="0" w:line="240" w:lineRule="auto"/>
        <w:jc w:val="both"/>
        <w:rPr>
          <w:sz w:val="20"/>
          <w:szCs w:val="20"/>
          <w:lang w:val="en-GB"/>
        </w:rPr>
      </w:pPr>
    </w:p>
    <w:p w:rsidR="00DB4CBA" w:rsidRPr="00C3510C" w:rsidRDefault="00DB4CBA" w:rsidP="00DB4CBA">
      <w:pPr>
        <w:jc w:val="both"/>
        <w:rPr>
          <w:rFonts w:ascii="Myriad Pro" w:hAnsi="Myriad Pro"/>
          <w:sz w:val="20"/>
          <w:lang w:val="en-GB"/>
        </w:rPr>
      </w:pPr>
      <w:r w:rsidRPr="0074367C">
        <w:rPr>
          <w:b/>
          <w:bCs/>
          <w:i/>
          <w:color w:val="244061"/>
          <w:lang w:val="en-GB"/>
        </w:rPr>
        <w:t xml:space="preserve">The announcement of the above mentioned position is made public from </w:t>
      </w:r>
      <w:r w:rsidR="00A72F37">
        <w:rPr>
          <w:b/>
          <w:bCs/>
          <w:i/>
          <w:color w:val="244061"/>
          <w:lang w:val="en-GB"/>
        </w:rPr>
        <w:t>8</w:t>
      </w:r>
      <w:r w:rsidRPr="00AC4300">
        <w:rPr>
          <w:b/>
          <w:bCs/>
          <w:i/>
          <w:color w:val="244061"/>
          <w:vertAlign w:val="superscript"/>
          <w:lang w:val="en-GB"/>
        </w:rPr>
        <w:t>th</w:t>
      </w:r>
      <w:r w:rsidRPr="00AC4300">
        <w:rPr>
          <w:b/>
          <w:bCs/>
          <w:i/>
          <w:color w:val="244061"/>
          <w:lang w:val="en-GB"/>
        </w:rPr>
        <w:t xml:space="preserve"> </w:t>
      </w:r>
      <w:r w:rsidR="00A72F37">
        <w:rPr>
          <w:b/>
          <w:bCs/>
          <w:i/>
          <w:color w:val="244061"/>
          <w:lang w:val="en-GB"/>
        </w:rPr>
        <w:t>August</w:t>
      </w:r>
      <w:r w:rsidRPr="00AC4300">
        <w:rPr>
          <w:b/>
          <w:bCs/>
          <w:i/>
          <w:color w:val="244061"/>
          <w:lang w:val="en-GB"/>
        </w:rPr>
        <w:t xml:space="preserve"> </w:t>
      </w:r>
      <w:r>
        <w:rPr>
          <w:b/>
          <w:bCs/>
          <w:i/>
          <w:color w:val="244061"/>
          <w:lang w:val="en-GB"/>
        </w:rPr>
        <w:t xml:space="preserve">2018 </w:t>
      </w:r>
      <w:r w:rsidRPr="0074367C">
        <w:rPr>
          <w:b/>
          <w:bCs/>
          <w:i/>
          <w:color w:val="244061"/>
          <w:lang w:val="en-GB"/>
        </w:rPr>
        <w:t xml:space="preserve">on the official board of the Technical University of Liberec </w:t>
      </w:r>
      <w:r>
        <w:rPr>
          <w:b/>
          <w:bCs/>
          <w:i/>
          <w:color w:val="244061"/>
        </w:rPr>
        <w:t>(</w:t>
      </w:r>
      <w:hyperlink r:id="rId8"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web page of the </w:t>
      </w:r>
      <w:r w:rsidRPr="00576BBF">
        <w:rPr>
          <w:b/>
          <w:bCs/>
          <w:i/>
          <w:color w:val="244061"/>
          <w:lang w:val="en-GB"/>
        </w:rPr>
        <w:t>Institute for Nanomaterials, Advanced Technologies and</w:t>
      </w:r>
      <w:r>
        <w:rPr>
          <w:b/>
          <w:bCs/>
          <w:i/>
          <w:color w:val="244061"/>
          <w:lang w:val="en-GB"/>
        </w:rPr>
        <w:t xml:space="preserve"> </w:t>
      </w:r>
      <w:r w:rsidRPr="00576BBF">
        <w:rPr>
          <w:b/>
          <w:bCs/>
          <w:i/>
          <w:color w:val="244061"/>
          <w:lang w:val="en-GB"/>
        </w:rPr>
        <w:t>Innovation</w:t>
      </w:r>
      <w:r>
        <w:rPr>
          <w:b/>
          <w:bCs/>
          <w:i/>
          <w:color w:val="244061"/>
          <w:lang w:val="en-GB"/>
        </w:rPr>
        <w:t xml:space="preserve"> </w:t>
      </w:r>
      <w:hyperlink r:id="rId9" w:history="1">
        <w:r>
          <w:rPr>
            <w:rStyle w:val="Hypertextovodkaz"/>
            <w:b/>
            <w:bCs/>
            <w:i/>
          </w:rPr>
          <w:t>http://cxi.tul.cz/o-nas/volna-pracovni-mista.html</w:t>
        </w:r>
      </w:hyperlink>
      <w:r w:rsidRPr="00576BBF">
        <w:rPr>
          <w:rStyle w:val="Hypertextovodkaz"/>
          <w:b/>
          <w:bCs/>
          <w:i/>
        </w:rPr>
        <w:t>,</w:t>
      </w:r>
      <w:r>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0" w:history="1">
        <w:r>
          <w:rPr>
            <w:rStyle w:val="Hypertextovodkaz"/>
            <w:b/>
            <w:bCs/>
            <w:i/>
          </w:rPr>
          <w:t>http://portal.mpsv.cz</w:t>
        </w:r>
      </w:hyperlink>
      <w:r>
        <w:rPr>
          <w:b/>
          <w:bCs/>
          <w:i/>
          <w:color w:val="244061"/>
        </w:rPr>
        <w:t>)</w:t>
      </w:r>
      <w:r w:rsidRPr="0074367C">
        <w:rPr>
          <w:b/>
          <w:bCs/>
          <w:i/>
          <w:color w:val="244061"/>
          <w:lang w:val="en-GB"/>
        </w:rPr>
        <w:t xml:space="preserve">, </w:t>
      </w:r>
      <w:r w:rsidRPr="00AC4300">
        <w:rPr>
          <w:b/>
          <w:bCs/>
          <w:i/>
          <w:color w:val="244061"/>
          <w:lang w:val="en-GB"/>
        </w:rPr>
        <w:t>and on the portal: (</w:t>
      </w:r>
      <w:hyperlink r:id="rId11" w:history="1">
        <w:r w:rsidRPr="00AC4300">
          <w:rPr>
            <w:b/>
            <w:bCs/>
            <w:i/>
            <w:color w:val="0000FF"/>
            <w:u w:val="single"/>
            <w:lang w:val="en-GB"/>
          </w:rPr>
          <w:t>http://www.euraxess.cz/</w:t>
        </w:r>
      </w:hyperlink>
      <w:r w:rsidRPr="00AC4300">
        <w:rPr>
          <w:lang w:val="en-GB"/>
        </w:rPr>
        <w:t>).</w:t>
      </w:r>
    </w:p>
    <w:p w:rsidR="0044089F" w:rsidRPr="00C3510C" w:rsidRDefault="0044089F" w:rsidP="0044089F">
      <w:pPr>
        <w:spacing w:after="0"/>
        <w:rPr>
          <w:rFonts w:ascii="Myriad Pro" w:hAnsi="Myriad Pro"/>
          <w:sz w:val="20"/>
          <w:lang w:val="en-GB"/>
        </w:rPr>
      </w:pPr>
    </w:p>
    <w:p w:rsidR="00A71CC4" w:rsidRPr="006A24E7" w:rsidRDefault="00A71CC4" w:rsidP="0044089F">
      <w:pPr>
        <w:spacing w:after="0" w:line="240" w:lineRule="auto"/>
        <w:jc w:val="center"/>
        <w:outlineLvl w:val="0"/>
        <w:rPr>
          <w:rFonts w:cs="Calibri"/>
          <w:b/>
          <w:bCs/>
          <w:i/>
          <w:color w:val="244061"/>
        </w:rPr>
      </w:pPr>
    </w:p>
    <w:sectPr w:rsidR="00A71CC4" w:rsidRPr="006A24E7" w:rsidSect="00E16A0C">
      <w:headerReference w:type="default" r:id="rId12"/>
      <w:footerReference w:type="default" r:id="rId13"/>
      <w:pgSz w:w="11906" w:h="16838" w:code="9"/>
      <w:pgMar w:top="1803"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45" w:rsidRPr="00D91740" w:rsidRDefault="00943645" w:rsidP="00D91740">
      <w:r>
        <w:separator/>
      </w:r>
    </w:p>
  </w:endnote>
  <w:endnote w:type="continuationSeparator" w:id="0">
    <w:p w:rsidR="00943645" w:rsidRPr="00D91740" w:rsidRDefault="00943645"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Myriad Pro CE">
    <w:altName w:val="Segoe UI"/>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D0" w:rsidRDefault="00D458D0" w:rsidP="00E16A0C">
    <w:pPr>
      <w:pStyle w:val="Default"/>
      <w:spacing w:line="420" w:lineRule="auto"/>
      <w:rPr>
        <w:b/>
        <w:bCs/>
        <w:color w:val="221E1F"/>
        <w:sz w:val="12"/>
        <w:szCs w:val="16"/>
      </w:rPr>
    </w:pPr>
  </w:p>
  <w:p w:rsidR="00D458D0" w:rsidRDefault="00D458D0" w:rsidP="00E16A0C">
    <w:pPr>
      <w:pStyle w:val="Default"/>
      <w:spacing w:line="420" w:lineRule="auto"/>
      <w:rPr>
        <w:b/>
        <w:bCs/>
        <w:color w:val="221E1F"/>
        <w:sz w:val="12"/>
        <w:szCs w:val="16"/>
      </w:rPr>
    </w:pPr>
  </w:p>
  <w:p w:rsidR="00D458D0" w:rsidRDefault="009E5BAE" w:rsidP="00E16A0C">
    <w:pPr>
      <w:pStyle w:val="Default"/>
      <w:spacing w:line="420" w:lineRule="auto"/>
      <w:rPr>
        <w:color w:val="57585A"/>
        <w:sz w:val="12"/>
        <w:szCs w:val="16"/>
      </w:rPr>
    </w:pPr>
    <w:r>
      <w:rPr>
        <w:noProof/>
      </w:rPr>
      <w:drawing>
        <wp:anchor distT="0" distB="0" distL="114300" distR="114300" simplePos="0" relativeHeight="251659264" behindDoc="1" locked="0" layoutInCell="1" allowOverlap="1">
          <wp:simplePos x="0" y="0"/>
          <wp:positionH relativeFrom="column">
            <wp:posOffset>-727710</wp:posOffset>
          </wp:positionH>
          <wp:positionV relativeFrom="paragraph">
            <wp:posOffset>635</wp:posOffset>
          </wp:positionV>
          <wp:extent cx="7567295" cy="509905"/>
          <wp:effectExtent l="0" t="0" r="0" b="4445"/>
          <wp:wrapNone/>
          <wp:docPr id="2" name="obrázek 4"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r w:rsidR="00D458D0">
      <w:rPr>
        <w:b/>
        <w:bCs/>
        <w:color w:val="221E1F"/>
        <w:sz w:val="12"/>
        <w:szCs w:val="16"/>
      </w:rPr>
      <w:t>T</w:t>
    </w:r>
    <w:r w:rsidR="00D458D0" w:rsidRPr="00CC2079">
      <w:rPr>
        <w:b/>
        <w:bCs/>
        <w:color w:val="221E1F"/>
        <w:sz w:val="12"/>
        <w:szCs w:val="16"/>
      </w:rPr>
      <w:t>ECHNICKÁ UNIVERZITA V</w:t>
    </w:r>
    <w:r w:rsidR="00D458D0">
      <w:rPr>
        <w:b/>
        <w:bCs/>
        <w:color w:val="221E1F"/>
        <w:sz w:val="12"/>
        <w:szCs w:val="16"/>
      </w:rPr>
      <w:t> </w:t>
    </w:r>
    <w:r w:rsidR="00D458D0" w:rsidRPr="00CC2079">
      <w:rPr>
        <w:b/>
        <w:bCs/>
        <w:color w:val="221E1F"/>
        <w:sz w:val="12"/>
        <w:szCs w:val="16"/>
      </w:rPr>
      <w:t>LIBERCI</w:t>
    </w:r>
    <w:r w:rsidR="00D458D0" w:rsidRPr="00312882">
      <w:rPr>
        <w:b/>
        <w:color w:val="C10A2B"/>
        <w:sz w:val="12"/>
        <w:szCs w:val="16"/>
      </w:rPr>
      <w:t>|</w:t>
    </w:r>
    <w:r w:rsidR="00D458D0" w:rsidRPr="00B0699E">
      <w:rPr>
        <w:rFonts w:ascii="Myriad Pro CE" w:hAnsi="Myriad Pro CE" w:cs="Myriad Pro CE"/>
        <w:b/>
        <w:bCs/>
        <w:color w:val="C10A2B"/>
        <w:sz w:val="12"/>
        <w:szCs w:val="16"/>
      </w:rPr>
      <w:t>Ústav pro nanomateriály, pokročilé technologie a inovace</w:t>
    </w:r>
    <w:r w:rsidR="00D458D0" w:rsidRPr="00312882">
      <w:rPr>
        <w:b/>
        <w:color w:val="C10A2B"/>
        <w:sz w:val="12"/>
        <w:szCs w:val="16"/>
      </w:rPr>
      <w:t>|</w:t>
    </w:r>
    <w:r w:rsidR="00D458D0" w:rsidRPr="00CC2079">
      <w:rPr>
        <w:color w:val="57585A"/>
        <w:sz w:val="12"/>
        <w:szCs w:val="16"/>
      </w:rPr>
      <w:t>Studentská 1402/2</w:t>
    </w:r>
    <w:r w:rsidR="00D458D0" w:rsidRPr="00312882">
      <w:rPr>
        <w:b/>
        <w:color w:val="C10A2B"/>
        <w:sz w:val="12"/>
        <w:szCs w:val="16"/>
      </w:rPr>
      <w:t>|</w:t>
    </w:r>
    <w:r w:rsidR="00D458D0" w:rsidRPr="00CC2079">
      <w:rPr>
        <w:color w:val="57585A"/>
        <w:sz w:val="12"/>
        <w:szCs w:val="16"/>
      </w:rPr>
      <w:t>461 17 Liberec 1</w:t>
    </w:r>
  </w:p>
  <w:p w:rsidR="00D458D0" w:rsidRDefault="00D458D0" w:rsidP="00E16A0C">
    <w:pPr>
      <w:pStyle w:val="Default"/>
      <w:spacing w:line="420" w:lineRule="auto"/>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rFonts w:cs="Myriad Pro"/>
          <w:b/>
          <w:iCs/>
          <w:color w:val="C00000"/>
          <w:sz w:val="11"/>
          <w:szCs w:val="9"/>
          <w:u w:val="none"/>
        </w:rPr>
        <w:t>cxi</w:t>
      </w:r>
      <w:r w:rsidRPr="00DA73DE">
        <w:rPr>
          <w:rStyle w:val="Hypertextovodkaz"/>
          <w:rFonts w:cs="Myriad Pro"/>
          <w:b/>
          <w:i/>
          <w:iCs/>
          <w:color w:val="C00000"/>
          <w:sz w:val="11"/>
          <w:szCs w:val="9"/>
          <w:u w:val="none"/>
        </w:rPr>
        <w:t xml:space="preserve">@tul.cz </w:t>
      </w:r>
      <w:r w:rsidRPr="00DA73DE">
        <w:rPr>
          <w:rStyle w:val="Hypertextovodkaz"/>
          <w:rFonts w:cs="Myriad Pro"/>
          <w:b/>
          <w:iCs/>
          <w:color w:val="C00000"/>
          <w:sz w:val="11"/>
          <w:szCs w:val="9"/>
          <w:u w:val="none"/>
        </w:rPr>
        <w:t>|</w:t>
      </w:r>
    </w:hyperlink>
    <w:r>
      <w:rPr>
        <w:b/>
        <w:iCs/>
        <w:color w:val="C10A2B"/>
        <w:sz w:val="11"/>
        <w:szCs w:val="9"/>
      </w:rPr>
      <w:t xml:space="preserve"> http://</w:t>
    </w:r>
    <w:r>
      <w:rPr>
        <w:i/>
        <w:iCs/>
        <w:color w:val="57585A"/>
        <w:sz w:val="11"/>
        <w:szCs w:val="9"/>
      </w:rPr>
      <w:t>cxi</w:t>
    </w:r>
    <w:r w:rsidRPr="00CC2079">
      <w:rPr>
        <w:i/>
        <w:iCs/>
        <w:color w:val="57585A"/>
        <w:sz w:val="11"/>
        <w:szCs w:val="9"/>
      </w:rPr>
      <w:t xml:space="preserve">.tul.cz </w:t>
    </w:r>
    <w:r w:rsidRPr="00312882">
      <w:rPr>
        <w:b/>
        <w:iCs/>
        <w:color w:val="C10A2B"/>
        <w:sz w:val="11"/>
        <w:szCs w:val="9"/>
      </w:rPr>
      <w:t>|</w:t>
    </w:r>
    <w:r w:rsidRPr="00CC2079">
      <w:rPr>
        <w:rFonts w:ascii="Myriad Pro CE" w:hAnsi="Myriad Pro CE" w:cs="Myriad Pro CE"/>
        <w:i/>
        <w:iCs/>
        <w:color w:val="57585A"/>
        <w:sz w:val="11"/>
        <w:szCs w:val="9"/>
      </w:rPr>
      <w:t>IČ: 467 47</w:t>
    </w:r>
    <w:r>
      <w:rPr>
        <w:i/>
        <w:iCs/>
        <w:color w:val="57585A"/>
        <w:sz w:val="11"/>
        <w:szCs w:val="9"/>
      </w:rPr>
      <w:t> </w:t>
    </w:r>
    <w:r w:rsidRPr="00CC2079">
      <w:rPr>
        <w:i/>
        <w:iCs/>
        <w:color w:val="57585A"/>
        <w:sz w:val="11"/>
        <w:szCs w:val="9"/>
      </w:rPr>
      <w:t>885</w:t>
    </w:r>
    <w:r w:rsidRPr="00312882">
      <w:rPr>
        <w:b/>
        <w:iCs/>
        <w:color w:val="C10A2B"/>
        <w:sz w:val="11"/>
        <w:szCs w:val="9"/>
      </w:rPr>
      <w:t>|</w:t>
    </w:r>
    <w:r w:rsidRPr="00CC2079">
      <w:rPr>
        <w:rFonts w:ascii="Myriad Pro CE" w:hAnsi="Myriad Pro CE" w:cs="Myriad Pro CE"/>
        <w:i/>
        <w:iCs/>
        <w:color w:val="57585A"/>
        <w:sz w:val="11"/>
        <w:szCs w:val="9"/>
      </w:rPr>
      <w:t>DIČ: CZ 467 47</w:t>
    </w:r>
    <w:r>
      <w:rPr>
        <w:i/>
        <w:iCs/>
        <w:color w:val="57585A"/>
        <w:sz w:val="11"/>
        <w:szCs w:val="9"/>
      </w:rPr>
      <w:t> 885</w:t>
    </w:r>
  </w:p>
  <w:p w:rsidR="00D458D0" w:rsidRPr="00E16A0C" w:rsidRDefault="009E5BAE" w:rsidP="00E16A0C">
    <w:pPr>
      <w:pStyle w:val="Zpat"/>
    </w:pPr>
    <w:r>
      <w:rPr>
        <w:noProof/>
        <w:lang w:eastAsia="cs-CZ"/>
      </w:rPr>
      <w:drawing>
        <wp:anchor distT="0" distB="0" distL="114300" distR="114300" simplePos="0" relativeHeight="251658240" behindDoc="1" locked="0" layoutInCell="1" allowOverlap="1">
          <wp:simplePos x="0" y="0"/>
          <wp:positionH relativeFrom="column">
            <wp:posOffset>-7620</wp:posOffset>
          </wp:positionH>
          <wp:positionV relativeFrom="paragraph">
            <wp:posOffset>10184130</wp:posOffset>
          </wp:positionV>
          <wp:extent cx="7567295" cy="509905"/>
          <wp:effectExtent l="0" t="0" r="0" b="4445"/>
          <wp:wrapNone/>
          <wp:docPr id="3" name="obrázek 3"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-7620</wp:posOffset>
          </wp:positionH>
          <wp:positionV relativeFrom="paragraph">
            <wp:posOffset>10184130</wp:posOffset>
          </wp:positionV>
          <wp:extent cx="7567295" cy="509905"/>
          <wp:effectExtent l="0" t="0" r="0" b="4445"/>
          <wp:wrapNone/>
          <wp:docPr id="4" name="obrázek 2"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45" w:rsidRPr="00D91740" w:rsidRDefault="00943645" w:rsidP="00D91740">
      <w:r>
        <w:separator/>
      </w:r>
    </w:p>
  </w:footnote>
  <w:footnote w:type="continuationSeparator" w:id="0">
    <w:p w:rsidR="00943645" w:rsidRPr="00D91740" w:rsidRDefault="00943645"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D0" w:rsidRPr="00D91740" w:rsidRDefault="008707D8" w:rsidP="00E63C1E">
    <w:pPr>
      <w:pStyle w:val="Zhlav"/>
      <w:rPr>
        <w:rFonts w:ascii="Myriad Pro" w:hAnsi="Myriad Pro"/>
      </w:rPr>
    </w:pPr>
    <w:r>
      <w:rPr>
        <w:rFonts w:ascii="Myriad Pro" w:hAnsi="Myriad Pro"/>
        <w:noProof/>
        <w:lang w:eastAsia="cs-CZ"/>
      </w:rPr>
      <w:drawing>
        <wp:anchor distT="0" distB="0" distL="114300" distR="114300" simplePos="0" relativeHeight="251661312" behindDoc="1" locked="0" layoutInCell="1" allowOverlap="1">
          <wp:simplePos x="0" y="0"/>
          <wp:positionH relativeFrom="margin">
            <wp:align>left</wp:align>
          </wp:positionH>
          <wp:positionV relativeFrom="paragraph">
            <wp:posOffset>-342265</wp:posOffset>
          </wp:positionV>
          <wp:extent cx="2295525" cy="459105"/>
          <wp:effectExtent l="0" t="0" r="9525" b="0"/>
          <wp:wrapTight wrapText="bothSides">
            <wp:wrapPolygon edited="0">
              <wp:start x="0" y="0"/>
              <wp:lineTo x="0" y="20614"/>
              <wp:lineTo x="21510" y="20614"/>
              <wp:lineTo x="21510" y="0"/>
              <wp:lineTo x="0" y="0"/>
            </wp:wrapPolygon>
          </wp:wrapTight>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simplePos x="0" y="0"/>
          <wp:positionH relativeFrom="column">
            <wp:posOffset>2813685</wp:posOffset>
          </wp:positionH>
          <wp:positionV relativeFrom="paragraph">
            <wp:posOffset>-504190</wp:posOffset>
          </wp:positionV>
          <wp:extent cx="3276600" cy="728803"/>
          <wp:effectExtent l="0" t="0" r="0" b="0"/>
          <wp:wrapTight wrapText="bothSides">
            <wp:wrapPolygon edited="0">
              <wp:start x="0" y="0"/>
              <wp:lineTo x="0" y="20903"/>
              <wp:lineTo x="21474" y="20903"/>
              <wp:lineTo x="21474" y="0"/>
              <wp:lineTo x="0" y="0"/>
            </wp:wrapPolygon>
          </wp:wrapTight>
          <wp:docPr id="5"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7288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B51D2"/>
    <w:multiLevelType w:val="hybridMultilevel"/>
    <w:tmpl w:val="14904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5C0AF5"/>
    <w:multiLevelType w:val="hybridMultilevel"/>
    <w:tmpl w:val="3766B4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AA65A6"/>
    <w:multiLevelType w:val="hybridMultilevel"/>
    <w:tmpl w:val="6958F750"/>
    <w:lvl w:ilvl="0" w:tplc="C1EE386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DA6F5C"/>
    <w:multiLevelType w:val="hybridMultilevel"/>
    <w:tmpl w:val="E424F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8"/>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9A"/>
    <w:rsid w:val="00010B1A"/>
    <w:rsid w:val="00016D7E"/>
    <w:rsid w:val="00020671"/>
    <w:rsid w:val="0002342B"/>
    <w:rsid w:val="000306B7"/>
    <w:rsid w:val="00031CAA"/>
    <w:rsid w:val="00034839"/>
    <w:rsid w:val="00037E8B"/>
    <w:rsid w:val="0004347A"/>
    <w:rsid w:val="00045F11"/>
    <w:rsid w:val="0007012A"/>
    <w:rsid w:val="00097E12"/>
    <w:rsid w:val="000A1F95"/>
    <w:rsid w:val="000A3267"/>
    <w:rsid w:val="000A78E5"/>
    <w:rsid w:val="000A7CF1"/>
    <w:rsid w:val="000B66C6"/>
    <w:rsid w:val="000C4DFD"/>
    <w:rsid w:val="000C73BA"/>
    <w:rsid w:val="000D41DC"/>
    <w:rsid w:val="000E372D"/>
    <w:rsid w:val="000F175F"/>
    <w:rsid w:val="000F1B08"/>
    <w:rsid w:val="000F2DBB"/>
    <w:rsid w:val="00117321"/>
    <w:rsid w:val="001323AB"/>
    <w:rsid w:val="00144F4F"/>
    <w:rsid w:val="001472E5"/>
    <w:rsid w:val="00150AFF"/>
    <w:rsid w:val="00165F33"/>
    <w:rsid w:val="00173B98"/>
    <w:rsid w:val="001832C2"/>
    <w:rsid w:val="00186CC1"/>
    <w:rsid w:val="001903D8"/>
    <w:rsid w:val="0019233B"/>
    <w:rsid w:val="00194DAE"/>
    <w:rsid w:val="00197647"/>
    <w:rsid w:val="001A21D5"/>
    <w:rsid w:val="001A5FEB"/>
    <w:rsid w:val="001A6134"/>
    <w:rsid w:val="001B0C28"/>
    <w:rsid w:val="001B41E6"/>
    <w:rsid w:val="001D0688"/>
    <w:rsid w:val="001D26FD"/>
    <w:rsid w:val="001E058E"/>
    <w:rsid w:val="001E574E"/>
    <w:rsid w:val="001E6EA5"/>
    <w:rsid w:val="001F5FBC"/>
    <w:rsid w:val="002009D5"/>
    <w:rsid w:val="00200A0C"/>
    <w:rsid w:val="00217988"/>
    <w:rsid w:val="00224BAC"/>
    <w:rsid w:val="00225B74"/>
    <w:rsid w:val="002315BA"/>
    <w:rsid w:val="00233D83"/>
    <w:rsid w:val="002359FE"/>
    <w:rsid w:val="002373E5"/>
    <w:rsid w:val="00244E3D"/>
    <w:rsid w:val="002836F8"/>
    <w:rsid w:val="002A2481"/>
    <w:rsid w:val="002A3E69"/>
    <w:rsid w:val="002C1BFA"/>
    <w:rsid w:val="002C6FE4"/>
    <w:rsid w:val="002C734C"/>
    <w:rsid w:val="002D3F61"/>
    <w:rsid w:val="002D76DF"/>
    <w:rsid w:val="002E4197"/>
    <w:rsid w:val="002E7D87"/>
    <w:rsid w:val="002F2D27"/>
    <w:rsid w:val="00310135"/>
    <w:rsid w:val="0031128F"/>
    <w:rsid w:val="00312882"/>
    <w:rsid w:val="00320872"/>
    <w:rsid w:val="003267C3"/>
    <w:rsid w:val="00343B20"/>
    <w:rsid w:val="003534CF"/>
    <w:rsid w:val="003572B0"/>
    <w:rsid w:val="00361E88"/>
    <w:rsid w:val="00364A8A"/>
    <w:rsid w:val="003655AF"/>
    <w:rsid w:val="00366BC7"/>
    <w:rsid w:val="00372720"/>
    <w:rsid w:val="00383ABD"/>
    <w:rsid w:val="003855A8"/>
    <w:rsid w:val="00385B1B"/>
    <w:rsid w:val="003924D7"/>
    <w:rsid w:val="00392572"/>
    <w:rsid w:val="00394C21"/>
    <w:rsid w:val="003A15FD"/>
    <w:rsid w:val="003A3FB0"/>
    <w:rsid w:val="003B1F7A"/>
    <w:rsid w:val="003B51BA"/>
    <w:rsid w:val="003B6301"/>
    <w:rsid w:val="003C2005"/>
    <w:rsid w:val="003C2732"/>
    <w:rsid w:val="003C4F67"/>
    <w:rsid w:val="003D0E9E"/>
    <w:rsid w:val="003D4251"/>
    <w:rsid w:val="003E0236"/>
    <w:rsid w:val="003E23D0"/>
    <w:rsid w:val="003E39E8"/>
    <w:rsid w:val="003E73C1"/>
    <w:rsid w:val="003E7749"/>
    <w:rsid w:val="003F49C8"/>
    <w:rsid w:val="003F53C3"/>
    <w:rsid w:val="003F5C1D"/>
    <w:rsid w:val="00401AEE"/>
    <w:rsid w:val="00403CC1"/>
    <w:rsid w:val="004060AA"/>
    <w:rsid w:val="00406748"/>
    <w:rsid w:val="0041455E"/>
    <w:rsid w:val="00415EDC"/>
    <w:rsid w:val="00417A4B"/>
    <w:rsid w:val="0042678B"/>
    <w:rsid w:val="00426FC1"/>
    <w:rsid w:val="00427465"/>
    <w:rsid w:val="00430B49"/>
    <w:rsid w:val="0044089F"/>
    <w:rsid w:val="00455038"/>
    <w:rsid w:val="0046673A"/>
    <w:rsid w:val="0046705B"/>
    <w:rsid w:val="00471F09"/>
    <w:rsid w:val="0047294E"/>
    <w:rsid w:val="00476239"/>
    <w:rsid w:val="00477313"/>
    <w:rsid w:val="00483FE1"/>
    <w:rsid w:val="0048413D"/>
    <w:rsid w:val="004867BD"/>
    <w:rsid w:val="004900D3"/>
    <w:rsid w:val="00495F09"/>
    <w:rsid w:val="004B52FC"/>
    <w:rsid w:val="004C5522"/>
    <w:rsid w:val="004C6A51"/>
    <w:rsid w:val="004D2CEC"/>
    <w:rsid w:val="004D3928"/>
    <w:rsid w:val="004D609F"/>
    <w:rsid w:val="004E43D0"/>
    <w:rsid w:val="004E5EE1"/>
    <w:rsid w:val="004E6601"/>
    <w:rsid w:val="004F1E73"/>
    <w:rsid w:val="004F2057"/>
    <w:rsid w:val="00502B84"/>
    <w:rsid w:val="0050779F"/>
    <w:rsid w:val="00511794"/>
    <w:rsid w:val="005123A4"/>
    <w:rsid w:val="0051574C"/>
    <w:rsid w:val="00522774"/>
    <w:rsid w:val="0054206A"/>
    <w:rsid w:val="0054513A"/>
    <w:rsid w:val="0054538F"/>
    <w:rsid w:val="00547F33"/>
    <w:rsid w:val="00554E54"/>
    <w:rsid w:val="00563E58"/>
    <w:rsid w:val="0056727D"/>
    <w:rsid w:val="005802D6"/>
    <w:rsid w:val="00581D47"/>
    <w:rsid w:val="005A2064"/>
    <w:rsid w:val="005A511A"/>
    <w:rsid w:val="005A52AB"/>
    <w:rsid w:val="005B1CC1"/>
    <w:rsid w:val="005B4DD6"/>
    <w:rsid w:val="005B5332"/>
    <w:rsid w:val="005B70E7"/>
    <w:rsid w:val="005C195F"/>
    <w:rsid w:val="005C67B1"/>
    <w:rsid w:val="005E5ABC"/>
    <w:rsid w:val="005F5657"/>
    <w:rsid w:val="005F693C"/>
    <w:rsid w:val="00600D64"/>
    <w:rsid w:val="0060146B"/>
    <w:rsid w:val="00611450"/>
    <w:rsid w:val="00622DEF"/>
    <w:rsid w:val="00624091"/>
    <w:rsid w:val="0062547B"/>
    <w:rsid w:val="00635E47"/>
    <w:rsid w:val="00637927"/>
    <w:rsid w:val="006449D9"/>
    <w:rsid w:val="00677C38"/>
    <w:rsid w:val="00682258"/>
    <w:rsid w:val="00694A9A"/>
    <w:rsid w:val="006958A4"/>
    <w:rsid w:val="006A148F"/>
    <w:rsid w:val="006A24E7"/>
    <w:rsid w:val="006A2B2E"/>
    <w:rsid w:val="006B2235"/>
    <w:rsid w:val="006B2306"/>
    <w:rsid w:val="006C1248"/>
    <w:rsid w:val="006C63E6"/>
    <w:rsid w:val="006D1ECD"/>
    <w:rsid w:val="006D2E02"/>
    <w:rsid w:val="006D5F40"/>
    <w:rsid w:val="006E1EAA"/>
    <w:rsid w:val="006E4EA6"/>
    <w:rsid w:val="006E5B02"/>
    <w:rsid w:val="006F2FA9"/>
    <w:rsid w:val="00702F96"/>
    <w:rsid w:val="00727D1E"/>
    <w:rsid w:val="007648C2"/>
    <w:rsid w:val="00765B80"/>
    <w:rsid w:val="0077381C"/>
    <w:rsid w:val="00773C33"/>
    <w:rsid w:val="00773FE7"/>
    <w:rsid w:val="007A601D"/>
    <w:rsid w:val="007A6EE6"/>
    <w:rsid w:val="007B63F4"/>
    <w:rsid w:val="007B668B"/>
    <w:rsid w:val="007C0840"/>
    <w:rsid w:val="007D462D"/>
    <w:rsid w:val="007E1211"/>
    <w:rsid w:val="007E1B00"/>
    <w:rsid w:val="007E3086"/>
    <w:rsid w:val="007F03E8"/>
    <w:rsid w:val="007F0619"/>
    <w:rsid w:val="007F32A5"/>
    <w:rsid w:val="007F5229"/>
    <w:rsid w:val="007F55A7"/>
    <w:rsid w:val="008123FA"/>
    <w:rsid w:val="00815E69"/>
    <w:rsid w:val="00823E19"/>
    <w:rsid w:val="008258D6"/>
    <w:rsid w:val="00830E69"/>
    <w:rsid w:val="0083699B"/>
    <w:rsid w:val="00845DCC"/>
    <w:rsid w:val="008465F4"/>
    <w:rsid w:val="00846982"/>
    <w:rsid w:val="00850615"/>
    <w:rsid w:val="00854109"/>
    <w:rsid w:val="008546C0"/>
    <w:rsid w:val="008707D8"/>
    <w:rsid w:val="00874BD2"/>
    <w:rsid w:val="0087576B"/>
    <w:rsid w:val="00880DE1"/>
    <w:rsid w:val="00885292"/>
    <w:rsid w:val="00886E1C"/>
    <w:rsid w:val="00893E76"/>
    <w:rsid w:val="008A50C6"/>
    <w:rsid w:val="008A6E51"/>
    <w:rsid w:val="008A71A9"/>
    <w:rsid w:val="008B3128"/>
    <w:rsid w:val="008B59C3"/>
    <w:rsid w:val="008C0752"/>
    <w:rsid w:val="008C55E0"/>
    <w:rsid w:val="008C7B9F"/>
    <w:rsid w:val="008C7C74"/>
    <w:rsid w:val="008F079A"/>
    <w:rsid w:val="008F1C19"/>
    <w:rsid w:val="009023BA"/>
    <w:rsid w:val="00906F88"/>
    <w:rsid w:val="009322D8"/>
    <w:rsid w:val="0093268F"/>
    <w:rsid w:val="009338CB"/>
    <w:rsid w:val="00935579"/>
    <w:rsid w:val="00940BBE"/>
    <w:rsid w:val="00943645"/>
    <w:rsid w:val="00953CCC"/>
    <w:rsid w:val="009562F4"/>
    <w:rsid w:val="009576A5"/>
    <w:rsid w:val="00957E3F"/>
    <w:rsid w:val="009622BB"/>
    <w:rsid w:val="00970A24"/>
    <w:rsid w:val="00980ACB"/>
    <w:rsid w:val="00982646"/>
    <w:rsid w:val="009831E9"/>
    <w:rsid w:val="00991063"/>
    <w:rsid w:val="00991C0B"/>
    <w:rsid w:val="009962FC"/>
    <w:rsid w:val="009A55F6"/>
    <w:rsid w:val="009B3FFE"/>
    <w:rsid w:val="009B4394"/>
    <w:rsid w:val="009B6FDE"/>
    <w:rsid w:val="009B772F"/>
    <w:rsid w:val="009C15B8"/>
    <w:rsid w:val="009C3F89"/>
    <w:rsid w:val="009E1C5E"/>
    <w:rsid w:val="009E5571"/>
    <w:rsid w:val="009E5BAE"/>
    <w:rsid w:val="009E74F9"/>
    <w:rsid w:val="009F073C"/>
    <w:rsid w:val="009F3104"/>
    <w:rsid w:val="00A024B5"/>
    <w:rsid w:val="00A14993"/>
    <w:rsid w:val="00A1575D"/>
    <w:rsid w:val="00A168E4"/>
    <w:rsid w:val="00A170C0"/>
    <w:rsid w:val="00A203F6"/>
    <w:rsid w:val="00A25A01"/>
    <w:rsid w:val="00A344B8"/>
    <w:rsid w:val="00A36798"/>
    <w:rsid w:val="00A407E0"/>
    <w:rsid w:val="00A51007"/>
    <w:rsid w:val="00A54312"/>
    <w:rsid w:val="00A674EC"/>
    <w:rsid w:val="00A67D54"/>
    <w:rsid w:val="00A71CC4"/>
    <w:rsid w:val="00A72F37"/>
    <w:rsid w:val="00A760BF"/>
    <w:rsid w:val="00A83757"/>
    <w:rsid w:val="00A87174"/>
    <w:rsid w:val="00A87AED"/>
    <w:rsid w:val="00A9047F"/>
    <w:rsid w:val="00A92975"/>
    <w:rsid w:val="00A93E85"/>
    <w:rsid w:val="00A96DEF"/>
    <w:rsid w:val="00AB119B"/>
    <w:rsid w:val="00AC6790"/>
    <w:rsid w:val="00AF3AC6"/>
    <w:rsid w:val="00B013E9"/>
    <w:rsid w:val="00B03567"/>
    <w:rsid w:val="00B0699E"/>
    <w:rsid w:val="00B11F36"/>
    <w:rsid w:val="00B22B3F"/>
    <w:rsid w:val="00B2558D"/>
    <w:rsid w:val="00B37F01"/>
    <w:rsid w:val="00B42BAD"/>
    <w:rsid w:val="00B45198"/>
    <w:rsid w:val="00B65538"/>
    <w:rsid w:val="00B657C7"/>
    <w:rsid w:val="00B678D3"/>
    <w:rsid w:val="00B774B9"/>
    <w:rsid w:val="00B82B57"/>
    <w:rsid w:val="00B94D65"/>
    <w:rsid w:val="00BA2CAF"/>
    <w:rsid w:val="00BA6347"/>
    <w:rsid w:val="00BB39B8"/>
    <w:rsid w:val="00BB472A"/>
    <w:rsid w:val="00BB7BEF"/>
    <w:rsid w:val="00BB7D63"/>
    <w:rsid w:val="00BD2CAF"/>
    <w:rsid w:val="00BD4858"/>
    <w:rsid w:val="00BD4B5B"/>
    <w:rsid w:val="00BE4CE5"/>
    <w:rsid w:val="00BE5951"/>
    <w:rsid w:val="00BF001A"/>
    <w:rsid w:val="00BF1E1F"/>
    <w:rsid w:val="00C17DE9"/>
    <w:rsid w:val="00C2033B"/>
    <w:rsid w:val="00C22C14"/>
    <w:rsid w:val="00C25B53"/>
    <w:rsid w:val="00C27944"/>
    <w:rsid w:val="00C27B16"/>
    <w:rsid w:val="00C3675D"/>
    <w:rsid w:val="00CB430D"/>
    <w:rsid w:val="00CB6FC9"/>
    <w:rsid w:val="00CC2079"/>
    <w:rsid w:val="00CC702E"/>
    <w:rsid w:val="00CD0C50"/>
    <w:rsid w:val="00D00AA5"/>
    <w:rsid w:val="00D016C8"/>
    <w:rsid w:val="00D0683A"/>
    <w:rsid w:val="00D20B9F"/>
    <w:rsid w:val="00D3340D"/>
    <w:rsid w:val="00D418F4"/>
    <w:rsid w:val="00D458D0"/>
    <w:rsid w:val="00D64C97"/>
    <w:rsid w:val="00D7421A"/>
    <w:rsid w:val="00D818A6"/>
    <w:rsid w:val="00D857EC"/>
    <w:rsid w:val="00D87033"/>
    <w:rsid w:val="00D91740"/>
    <w:rsid w:val="00D935FA"/>
    <w:rsid w:val="00D97AD2"/>
    <w:rsid w:val="00DA5681"/>
    <w:rsid w:val="00DA6B94"/>
    <w:rsid w:val="00DA73DE"/>
    <w:rsid w:val="00DB0F6F"/>
    <w:rsid w:val="00DB4990"/>
    <w:rsid w:val="00DB4CBA"/>
    <w:rsid w:val="00DC0F45"/>
    <w:rsid w:val="00DC1A2B"/>
    <w:rsid w:val="00DC4207"/>
    <w:rsid w:val="00DC4E37"/>
    <w:rsid w:val="00DC6AE2"/>
    <w:rsid w:val="00DD2774"/>
    <w:rsid w:val="00DF36CB"/>
    <w:rsid w:val="00DF3F1D"/>
    <w:rsid w:val="00DF56E4"/>
    <w:rsid w:val="00E0103F"/>
    <w:rsid w:val="00E0357F"/>
    <w:rsid w:val="00E042B2"/>
    <w:rsid w:val="00E04998"/>
    <w:rsid w:val="00E054EF"/>
    <w:rsid w:val="00E14E1D"/>
    <w:rsid w:val="00E15C63"/>
    <w:rsid w:val="00E16A0C"/>
    <w:rsid w:val="00E17AB1"/>
    <w:rsid w:val="00E25EF3"/>
    <w:rsid w:val="00E30045"/>
    <w:rsid w:val="00E36718"/>
    <w:rsid w:val="00E627CB"/>
    <w:rsid w:val="00E63C1E"/>
    <w:rsid w:val="00E7026A"/>
    <w:rsid w:val="00E76C95"/>
    <w:rsid w:val="00E87451"/>
    <w:rsid w:val="00E9191E"/>
    <w:rsid w:val="00E94175"/>
    <w:rsid w:val="00EA602D"/>
    <w:rsid w:val="00EA7DAE"/>
    <w:rsid w:val="00EB06FF"/>
    <w:rsid w:val="00EB40DD"/>
    <w:rsid w:val="00EB4F1D"/>
    <w:rsid w:val="00EB5D9A"/>
    <w:rsid w:val="00EC2701"/>
    <w:rsid w:val="00ED7798"/>
    <w:rsid w:val="00EE43CB"/>
    <w:rsid w:val="00EE44BE"/>
    <w:rsid w:val="00EF2B5B"/>
    <w:rsid w:val="00EF4834"/>
    <w:rsid w:val="00EF72BA"/>
    <w:rsid w:val="00F02655"/>
    <w:rsid w:val="00F04678"/>
    <w:rsid w:val="00F06EA0"/>
    <w:rsid w:val="00F120AD"/>
    <w:rsid w:val="00F13E3B"/>
    <w:rsid w:val="00F15DBC"/>
    <w:rsid w:val="00F15FF1"/>
    <w:rsid w:val="00F21D13"/>
    <w:rsid w:val="00F24090"/>
    <w:rsid w:val="00F254CB"/>
    <w:rsid w:val="00F364D0"/>
    <w:rsid w:val="00F43678"/>
    <w:rsid w:val="00F47BDF"/>
    <w:rsid w:val="00F749FA"/>
    <w:rsid w:val="00F75ABC"/>
    <w:rsid w:val="00F876AA"/>
    <w:rsid w:val="00F93BB9"/>
    <w:rsid w:val="00FA2797"/>
    <w:rsid w:val="00FB2A8C"/>
    <w:rsid w:val="00FB7DBE"/>
    <w:rsid w:val="00FC0D1A"/>
    <w:rsid w:val="00FC5146"/>
    <w:rsid w:val="00FC7439"/>
    <w:rsid w:val="00FD3CC9"/>
    <w:rsid w:val="00FE3A8F"/>
    <w:rsid w:val="00FE7B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3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B80"/>
    <w:pPr>
      <w:spacing w:after="200" w:line="276" w:lineRule="auto"/>
    </w:pPr>
    <w:rPr>
      <w:sz w:val="22"/>
      <w:szCs w:val="22"/>
      <w:lang w:eastAsia="en-US"/>
    </w:rPr>
  </w:style>
  <w:style w:type="paragraph" w:styleId="Nadpis1">
    <w:name w:val="heading 1"/>
    <w:basedOn w:val="Normln"/>
    <w:next w:val="Normln"/>
    <w:link w:val="Nadpis1Char"/>
    <w:uiPriority w:val="99"/>
    <w:qFormat/>
    <w:rsid w:val="00727D1E"/>
    <w:pPr>
      <w:keepNext/>
      <w:keepLines/>
      <w:spacing w:before="480" w:after="0"/>
      <w:outlineLvl w:val="0"/>
    </w:pPr>
    <w:rPr>
      <w:rFonts w:ascii="Cambria" w:eastAsia="Times New Roman" w:hAnsi="Cambria"/>
      <w:b/>
      <w:bCs/>
      <w:color w:val="365F9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27D1E"/>
    <w:rPr>
      <w:rFonts w:ascii="Cambria" w:hAnsi="Cambria" w:cs="Times New Roman"/>
      <w:b/>
      <w:color w:val="365F91"/>
      <w:sz w:val="28"/>
    </w:rPr>
  </w:style>
  <w:style w:type="paragraph" w:styleId="Zhlav">
    <w:name w:val="header"/>
    <w:basedOn w:val="Normln"/>
    <w:link w:val="ZhlavChar"/>
    <w:uiPriority w:val="99"/>
    <w:rsid w:val="00F47BDF"/>
    <w:pPr>
      <w:tabs>
        <w:tab w:val="center" w:pos="4536"/>
        <w:tab w:val="right" w:pos="9072"/>
      </w:tabs>
      <w:spacing w:after="0" w:line="240" w:lineRule="auto"/>
    </w:pPr>
  </w:style>
  <w:style w:type="character" w:customStyle="1" w:styleId="ZhlavChar">
    <w:name w:val="Záhlaví Char"/>
    <w:link w:val="Zhlav"/>
    <w:uiPriority w:val="99"/>
    <w:locked/>
    <w:rsid w:val="00F47BDF"/>
    <w:rPr>
      <w:rFonts w:cs="Times New Roman"/>
    </w:rPr>
  </w:style>
  <w:style w:type="paragraph" w:styleId="Zpat">
    <w:name w:val="footer"/>
    <w:basedOn w:val="Normln"/>
    <w:link w:val="ZpatChar"/>
    <w:uiPriority w:val="99"/>
    <w:rsid w:val="00F47BDF"/>
    <w:pPr>
      <w:tabs>
        <w:tab w:val="center" w:pos="4536"/>
        <w:tab w:val="right" w:pos="9072"/>
      </w:tabs>
      <w:spacing w:after="0" w:line="240" w:lineRule="auto"/>
    </w:pPr>
  </w:style>
  <w:style w:type="character" w:customStyle="1" w:styleId="ZpatChar">
    <w:name w:val="Zápatí Char"/>
    <w:link w:val="Zpat"/>
    <w:uiPriority w:val="99"/>
    <w:locked/>
    <w:rsid w:val="00F47BDF"/>
    <w:rPr>
      <w:rFonts w:cs="Times New Roman"/>
    </w:rPr>
  </w:style>
  <w:style w:type="paragraph" w:styleId="Textbubliny">
    <w:name w:val="Balloon Text"/>
    <w:basedOn w:val="Normln"/>
    <w:link w:val="TextbublinyChar"/>
    <w:uiPriority w:val="99"/>
    <w:semiHidden/>
    <w:rsid w:val="00F47BDF"/>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F47BDF"/>
    <w:rPr>
      <w:rFonts w:ascii="Tahoma" w:hAnsi="Tahoma" w:cs="Times New Roman"/>
      <w:sz w:val="16"/>
    </w:rPr>
  </w:style>
  <w:style w:type="character" w:styleId="Zstupntext">
    <w:name w:val="Placeholder Text"/>
    <w:uiPriority w:val="99"/>
    <w:semiHidden/>
    <w:rsid w:val="00635E47"/>
    <w:rPr>
      <w:rFonts w:cs="Times New Roman"/>
      <w:color w:val="808080"/>
    </w:rPr>
  </w:style>
  <w:style w:type="paragraph" w:styleId="Normlnweb">
    <w:name w:val="Normal (Web)"/>
    <w:basedOn w:val="Normln"/>
    <w:uiPriority w:val="99"/>
    <w:semiHidden/>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uiPriority w:val="99"/>
    <w:rsid w:val="0054513A"/>
    <w:rPr>
      <w:rFonts w:ascii="Myriad Pro" w:hAnsi="Myriad Pro"/>
      <w:szCs w:val="20"/>
    </w:rPr>
  </w:style>
  <w:style w:type="paragraph" w:customStyle="1" w:styleId="Default">
    <w:name w:val="Default"/>
    <w:uiPriority w:val="99"/>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uiPriority w:val="99"/>
    <w:locked/>
    <w:rsid w:val="0054513A"/>
    <w:rPr>
      <w:rFonts w:ascii="Myriad Pro" w:hAnsi="Myriad Pro"/>
      <w:sz w:val="22"/>
      <w:lang w:eastAsia="en-US"/>
    </w:rPr>
  </w:style>
  <w:style w:type="paragraph" w:styleId="Odstavecseseznamem">
    <w:name w:val="List Paragraph"/>
    <w:basedOn w:val="Normln"/>
    <w:uiPriority w:val="99"/>
    <w:qFormat/>
    <w:rsid w:val="00B657C7"/>
    <w:pPr>
      <w:ind w:left="720"/>
      <w:contextualSpacing/>
    </w:pPr>
  </w:style>
  <w:style w:type="character" w:styleId="Odkaznakoment">
    <w:name w:val="annotation reference"/>
    <w:uiPriority w:val="99"/>
    <w:semiHidden/>
    <w:rsid w:val="00B657C7"/>
    <w:rPr>
      <w:rFonts w:cs="Times New Roman"/>
      <w:sz w:val="16"/>
    </w:rPr>
  </w:style>
  <w:style w:type="paragraph" w:styleId="Textkomente">
    <w:name w:val="annotation text"/>
    <w:basedOn w:val="Normln"/>
    <w:link w:val="TextkomenteChar"/>
    <w:uiPriority w:val="99"/>
    <w:semiHidden/>
    <w:rsid w:val="00B657C7"/>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uiPriority w:val="99"/>
    <w:semiHidden/>
    <w:locked/>
    <w:rsid w:val="00B657C7"/>
    <w:rPr>
      <w:rFonts w:ascii="Times New Roman" w:hAnsi="Times New Roman" w:cs="Times New Roman"/>
    </w:rPr>
  </w:style>
  <w:style w:type="character" w:styleId="Hypertextovodkaz">
    <w:name w:val="Hyperlink"/>
    <w:uiPriority w:val="99"/>
    <w:rsid w:val="008F079A"/>
    <w:rPr>
      <w:rFonts w:cs="Times New Roman"/>
      <w:color w:val="0000FF"/>
      <w:u w:val="single"/>
    </w:rPr>
  </w:style>
  <w:style w:type="paragraph" w:styleId="Zkladntext">
    <w:name w:val="Body Text"/>
    <w:basedOn w:val="Normln"/>
    <w:link w:val="ZkladntextChar"/>
    <w:uiPriority w:val="99"/>
    <w:rsid w:val="004C6A51"/>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locked/>
    <w:rsid w:val="004C6A51"/>
    <w:rPr>
      <w:rFonts w:eastAsia="Times New Roman" w:cs="Times New Roman"/>
      <w:sz w:val="21"/>
      <w:szCs w:val="21"/>
      <w:shd w:val="clear" w:color="auto" w:fill="FFFFFF"/>
      <w:lang w:eastAsia="ar-SA" w:bidi="ar-SA"/>
    </w:rPr>
  </w:style>
  <w:style w:type="paragraph" w:customStyle="1" w:styleId="Nadpis31">
    <w:name w:val="Nadpis #31"/>
    <w:basedOn w:val="Normln"/>
    <w:uiPriority w:val="99"/>
    <w:rsid w:val="004C6A51"/>
    <w:pPr>
      <w:shd w:val="clear" w:color="auto" w:fill="FFFFFF"/>
      <w:suppressAutoHyphens/>
      <w:spacing w:before="120" w:after="60" w:line="240" w:lineRule="atLeast"/>
    </w:pPr>
    <w:rPr>
      <w:rFonts w:cs="Calibri"/>
      <w:b/>
      <w:bCs/>
      <w:sz w:val="21"/>
      <w:szCs w:val="21"/>
      <w:lang w:eastAsia="ar-SA"/>
    </w:rPr>
  </w:style>
  <w:style w:type="paragraph" w:styleId="Rozloendokumentu">
    <w:name w:val="Document Map"/>
    <w:basedOn w:val="Normln"/>
    <w:link w:val="RozloendokumentuChar"/>
    <w:uiPriority w:val="99"/>
    <w:semiHidden/>
    <w:rsid w:val="00A14993"/>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E7026A"/>
    <w:rPr>
      <w:rFonts w:ascii="Times New Roman" w:hAnsi="Times New Roman" w:cs="Times New Roman"/>
      <w:sz w:val="2"/>
      <w:lang w:eastAsia="en-US"/>
    </w:rPr>
  </w:style>
  <w:style w:type="paragraph" w:styleId="Pedmtkomente">
    <w:name w:val="annotation subject"/>
    <w:basedOn w:val="Textkomente"/>
    <w:next w:val="Textkomente"/>
    <w:link w:val="PedmtkomenteChar"/>
    <w:uiPriority w:val="99"/>
    <w:semiHidden/>
    <w:rsid w:val="00BA6347"/>
    <w:pPr>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BA6347"/>
    <w:rPr>
      <w:rFonts w:ascii="Times New Roman" w:hAnsi="Times New Roman" w:cs="Times New Roman"/>
      <w:b/>
      <w:bCs/>
      <w:sz w:val="20"/>
      <w:szCs w:val="20"/>
      <w:lang w:eastAsia="en-US"/>
    </w:rPr>
  </w:style>
  <w:style w:type="character" w:styleId="CittHTML">
    <w:name w:val="HTML Cite"/>
    <w:basedOn w:val="Standardnpsmoodstavce"/>
    <w:uiPriority w:val="99"/>
    <w:semiHidden/>
    <w:unhideWhenUsed/>
    <w:rsid w:val="00200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4947">
      <w:bodyDiv w:val="1"/>
      <w:marLeft w:val="0"/>
      <w:marRight w:val="0"/>
      <w:marTop w:val="0"/>
      <w:marBottom w:val="0"/>
      <w:divBdr>
        <w:top w:val="none" w:sz="0" w:space="0" w:color="auto"/>
        <w:left w:val="none" w:sz="0" w:space="0" w:color="auto"/>
        <w:bottom w:val="none" w:sz="0" w:space="0" w:color="auto"/>
        <w:right w:val="none" w:sz="0" w:space="0" w:color="auto"/>
      </w:divBdr>
    </w:div>
    <w:div w:id="5848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cz/uredni-deska/uredni-deska-tul/vyberova-rizeni-volna-mis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namista@tu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mpsv.cz" TargetMode="External"/><Relationship Id="rId4" Type="http://schemas.openxmlformats.org/officeDocument/2006/relationships/webSettings" Target="webSettings.xml"/><Relationship Id="rId9" Type="http://schemas.openxmlformats.org/officeDocument/2006/relationships/hyperlink" Target="http://cxi.tul.cz/o-nas/volna-pracovni-mist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NA~1.SIR\LOCALS~1\Temp\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tul-hlavickovy-papir-zakladni-cz</Template>
  <TotalTime>0</TotalTime>
  <Pages>2</Pages>
  <Words>548</Words>
  <Characters>3235</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cp:lastPrinted>2012-07-26T09:02:00Z</cp:lastPrinted>
  <dcterms:created xsi:type="dcterms:W3CDTF">2018-08-07T10:35:00Z</dcterms:created>
  <dcterms:modified xsi:type="dcterms:W3CDTF">2018-08-07T10:38:00Z</dcterms:modified>
</cp:coreProperties>
</file>