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44BE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 výzkumu</w:t>
      </w:r>
      <w:r w:rsidR="00EE44BE">
        <w:rPr>
          <w:b/>
          <w:bCs/>
          <w:caps/>
          <w:color w:val="993366"/>
          <w:sz w:val="44"/>
          <w:szCs w:val="44"/>
        </w:rPr>
        <w:t xml:space="preserve"> </w:t>
      </w:r>
    </w:p>
    <w:p w:rsidR="00D458D0" w:rsidRPr="00600D64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4D609F">
        <w:rPr>
          <w:b/>
          <w:bCs/>
          <w:caps/>
          <w:color w:val="993366"/>
          <w:sz w:val="44"/>
          <w:szCs w:val="44"/>
        </w:rPr>
        <w:t xml:space="preserve">do oddělení </w:t>
      </w:r>
      <w:r w:rsidR="006958A4">
        <w:rPr>
          <w:b/>
          <w:bCs/>
          <w:caps/>
          <w:color w:val="993366"/>
          <w:sz w:val="44"/>
          <w:szCs w:val="44"/>
        </w:rPr>
        <w:t>NANOMATERIÁLŮ V PŘÍRODNÍCH VĚDÁCH  -</w:t>
      </w:r>
      <w:r w:rsidR="00EE44BE">
        <w:rPr>
          <w:b/>
          <w:bCs/>
          <w:caps/>
          <w:color w:val="993366"/>
          <w:sz w:val="44"/>
          <w:szCs w:val="44"/>
        </w:rPr>
        <w:t xml:space="preserve"> C2/</w:t>
      </w:r>
      <w:r w:rsidR="00417A4B">
        <w:rPr>
          <w:b/>
          <w:bCs/>
          <w:caps/>
          <w:color w:val="993366"/>
          <w:sz w:val="44"/>
          <w:szCs w:val="44"/>
        </w:rPr>
        <w:t>0</w:t>
      </w:r>
      <w:r>
        <w:rPr>
          <w:b/>
          <w:bCs/>
          <w:caps/>
          <w:color w:val="993366"/>
          <w:sz w:val="44"/>
          <w:szCs w:val="44"/>
        </w:rPr>
        <w:t>82</w:t>
      </w:r>
      <w:r w:rsidR="00637927">
        <w:rPr>
          <w:b/>
          <w:bCs/>
          <w:caps/>
          <w:color w:val="993366"/>
          <w:sz w:val="44"/>
          <w:szCs w:val="44"/>
        </w:rPr>
        <w:t>8</w:t>
      </w:r>
      <w:r>
        <w:rPr>
          <w:b/>
          <w:bCs/>
          <w:caps/>
          <w:color w:val="993366"/>
          <w:sz w:val="44"/>
          <w:szCs w:val="44"/>
        </w:rPr>
        <w:t>0</w:t>
      </w:r>
      <w:r w:rsidR="00A344B8">
        <w:rPr>
          <w:b/>
          <w:bCs/>
          <w:caps/>
          <w:color w:val="993366"/>
          <w:sz w:val="44"/>
          <w:szCs w:val="44"/>
        </w:rPr>
        <w:t>/2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proofErr w:type="spellStart"/>
      <w:r w:rsidR="003A15FD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</w:t>
      </w:r>
      <w:proofErr w:type="spellEnd"/>
      <w:r w:rsidR="003E7749">
        <w:rPr>
          <w:rFonts w:cs="Calibri"/>
          <w:sz w:val="20"/>
          <w:szCs w:val="20"/>
        </w:rPr>
        <w:t xml:space="preserve"> v přírodních vědách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odbornost</w:t>
      </w:r>
      <w:r w:rsidR="00B774B9">
        <w:rPr>
          <w:sz w:val="20"/>
          <w:szCs w:val="20"/>
        </w:rPr>
        <w:t xml:space="preserve"> a praxe v organické analytické chemii</w:t>
      </w:r>
      <w:r w:rsidRPr="004900D3">
        <w:rPr>
          <w:sz w:val="20"/>
          <w:szCs w:val="20"/>
        </w:rPr>
        <w:t>,</w:t>
      </w:r>
      <w:r w:rsidR="00B774B9">
        <w:rPr>
          <w:sz w:val="20"/>
          <w:szCs w:val="20"/>
        </w:rPr>
        <w:t xml:space="preserve"> plynové a kapalinové chromatografii, tandemové hmotnostní spektrometrii</w:t>
      </w:r>
      <w:r w:rsidRPr="004900D3">
        <w:rPr>
          <w:sz w:val="20"/>
          <w:szCs w:val="20"/>
        </w:rPr>
        <w:t xml:space="preserve"> 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zkušenosti s</w:t>
      </w:r>
      <w:r w:rsidR="00B774B9">
        <w:rPr>
          <w:sz w:val="20"/>
          <w:szCs w:val="20"/>
        </w:rPr>
        <w:t> předúpravou vzorků sorpčními metodami (SPE, SPME)</w:t>
      </w:r>
    </w:p>
    <w:p w:rsidR="003E7749" w:rsidRPr="00E36718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z analytické laboratoře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chemického</w:t>
      </w:r>
      <w:r w:rsidR="00F24090">
        <w:rPr>
          <w:sz w:val="20"/>
          <w:szCs w:val="20"/>
        </w:rPr>
        <w:t>,</w:t>
      </w:r>
      <w:r w:rsidR="003E7749">
        <w:rPr>
          <w:sz w:val="20"/>
          <w:szCs w:val="20"/>
        </w:rPr>
        <w:t xml:space="preserve"> přírodovědného, </w:t>
      </w:r>
      <w:r w:rsidR="00815E69">
        <w:rPr>
          <w:sz w:val="20"/>
          <w:szCs w:val="20"/>
        </w:rPr>
        <w:t>příp. technického směru</w:t>
      </w:r>
    </w:p>
    <w:p w:rsidR="00D458D0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>znalost angličtiny slovem i písmem</w:t>
      </w:r>
      <w:r w:rsidR="003E7749">
        <w:rPr>
          <w:sz w:val="20"/>
          <w:szCs w:val="20"/>
        </w:rPr>
        <w:t>, znalost dalšího cizího jazyka výhodou</w:t>
      </w:r>
    </w:p>
    <w:p w:rsidR="005E5ABC" w:rsidRPr="003B51BA" w:rsidRDefault="005E5ABC" w:rsidP="005E5ABC">
      <w:pPr>
        <w:pStyle w:val="Odstavecseseznamem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D458D0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100% úvazek,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>pracovní smlouva bude uzavřena na dobu určitou</w:t>
      </w:r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F0265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A71CC4" w:rsidRDefault="00D458D0" w:rsidP="005E5AB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7A601D" w:rsidRDefault="007A601D" w:rsidP="007A601D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>
        <w:rPr>
          <w:rFonts w:cs="Calibri"/>
          <w:sz w:val="20"/>
          <w:szCs w:val="20"/>
        </w:rPr>
        <w:t xml:space="preserve"> – uveďte dva kontakty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E16A0C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</w:t>
      </w:r>
      <w:proofErr w:type="gramStart"/>
      <w:r w:rsidRPr="00E16A0C">
        <w:rPr>
          <w:rFonts w:cs="Calibri"/>
          <w:b/>
          <w:bCs/>
          <w:i/>
          <w:color w:val="244061"/>
        </w:rPr>
        <w:t xml:space="preserve">včetně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výše</w:t>
      </w:r>
      <w:proofErr w:type="gramEnd"/>
      <w:r w:rsidRPr="00E16A0C">
        <w:rPr>
          <w:rFonts w:cs="Calibri"/>
          <w:b/>
          <w:bCs/>
          <w:i/>
          <w:color w:val="244061"/>
        </w:rPr>
        <w:t xml:space="preserve"> uvedených dokumentů doručte nejpozději </w:t>
      </w:r>
      <w:r w:rsidRPr="00380E41">
        <w:rPr>
          <w:rFonts w:cs="Calibri"/>
          <w:b/>
          <w:bCs/>
          <w:i/>
          <w:color w:val="244061"/>
        </w:rPr>
        <w:t xml:space="preserve">dne  </w:t>
      </w:r>
      <w:r w:rsidR="00944E2E">
        <w:rPr>
          <w:rFonts w:cs="Calibri"/>
          <w:b/>
          <w:bCs/>
          <w:i/>
          <w:color w:val="244061"/>
        </w:rPr>
        <w:t>12</w:t>
      </w:r>
      <w:r w:rsidRPr="00380E41">
        <w:rPr>
          <w:rFonts w:cs="Calibri"/>
          <w:b/>
          <w:bCs/>
          <w:i/>
          <w:color w:val="244061"/>
        </w:rPr>
        <w:t>.1</w:t>
      </w:r>
      <w:r>
        <w:rPr>
          <w:rFonts w:cs="Calibri"/>
          <w:b/>
          <w:bCs/>
          <w:i/>
          <w:color w:val="244061"/>
        </w:rPr>
        <w:t>1</w:t>
      </w:r>
      <w:r w:rsidRPr="00380E41">
        <w:rPr>
          <w:rFonts w:cs="Calibri"/>
          <w:b/>
          <w:bCs/>
          <w:i/>
          <w:color w:val="244061"/>
        </w:rPr>
        <w:t>.2017</w:t>
      </w:r>
      <w:r>
        <w:rPr>
          <w:rFonts w:cs="Calibri"/>
          <w:b/>
          <w:bCs/>
          <w:i/>
          <w:color w:val="244061"/>
        </w:rPr>
        <w:t xml:space="preserve"> 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E16A0C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83699B" w:rsidRDefault="0083699B" w:rsidP="0083699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>
        <w:rPr>
          <w:b/>
          <w:bCs/>
          <w:i/>
          <w:color w:val="244061"/>
        </w:rPr>
        <w:t>05.10.2017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83699B" w:rsidRPr="00E16A0C" w:rsidRDefault="0083699B" w:rsidP="0083699B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BE" w:rsidRPr="00D91740" w:rsidRDefault="00AD58BE" w:rsidP="00D91740">
      <w:r>
        <w:separator/>
      </w:r>
    </w:p>
  </w:endnote>
  <w:endnote w:type="continuationSeparator" w:id="0">
    <w:p w:rsidR="00AD58BE" w:rsidRPr="00D91740" w:rsidRDefault="00AD58BE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BE" w:rsidRPr="00D91740" w:rsidRDefault="00AD58BE" w:rsidP="00D91740">
      <w:r>
        <w:separator/>
      </w:r>
    </w:p>
  </w:footnote>
  <w:footnote w:type="continuationSeparator" w:id="0">
    <w:p w:rsidR="00AD58BE" w:rsidRPr="00D91740" w:rsidRDefault="00AD58BE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010D4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747EF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17988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22DEF"/>
    <w:rsid w:val="00624091"/>
    <w:rsid w:val="0062547B"/>
    <w:rsid w:val="00635769"/>
    <w:rsid w:val="00635E47"/>
    <w:rsid w:val="00637927"/>
    <w:rsid w:val="006449D9"/>
    <w:rsid w:val="006675D7"/>
    <w:rsid w:val="00677C38"/>
    <w:rsid w:val="00682258"/>
    <w:rsid w:val="00694A9A"/>
    <w:rsid w:val="006958A4"/>
    <w:rsid w:val="006A148F"/>
    <w:rsid w:val="006A2B2E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3268F"/>
    <w:rsid w:val="009338CB"/>
    <w:rsid w:val="00935579"/>
    <w:rsid w:val="00940BBE"/>
    <w:rsid w:val="00944E2E"/>
    <w:rsid w:val="00953CCC"/>
    <w:rsid w:val="009562F4"/>
    <w:rsid w:val="009576A5"/>
    <w:rsid w:val="00957E3F"/>
    <w:rsid w:val="00982646"/>
    <w:rsid w:val="009831E9"/>
    <w:rsid w:val="00986747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D58BE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6347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2017-11-02T13:03:00Z</dcterms:created>
  <dcterms:modified xsi:type="dcterms:W3CDTF">2017-11-02T13:03:00Z</dcterms:modified>
</cp:coreProperties>
</file>